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8C9F" w14:textId="077B36E8" w:rsidR="00F236A9" w:rsidRPr="005C3725" w:rsidRDefault="00F236A9" w:rsidP="00F236A9">
      <w:pPr>
        <w:spacing w:afterLines="100" w:after="312"/>
        <w:rPr>
          <w:rFonts w:ascii="Times New Roman" w:hAnsi="Times New Roman" w:cs="Times New Roman"/>
          <w:bCs/>
          <w:sz w:val="24"/>
          <w:szCs w:val="24"/>
        </w:rPr>
      </w:pPr>
      <w:r w:rsidRPr="005C3725">
        <w:rPr>
          <w:rFonts w:ascii="Times New Roman" w:hAnsi="Times New Roman" w:cs="Times New Roman"/>
          <w:bCs/>
          <w:sz w:val="24"/>
          <w:szCs w:val="24"/>
        </w:rPr>
        <w:t>Supporting Information</w:t>
      </w:r>
    </w:p>
    <w:p w14:paraId="410C0249" w14:textId="5C5823E2" w:rsidR="009F6FF3" w:rsidRPr="005C3725" w:rsidRDefault="0079251A" w:rsidP="005C37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3725">
        <w:rPr>
          <w:rFonts w:ascii="Times New Roman" w:hAnsi="Times New Roman" w:cs="Times New Roman"/>
          <w:b/>
          <w:bCs/>
          <w:sz w:val="24"/>
          <w:szCs w:val="24"/>
        </w:rPr>
        <w:t>Influence of Tris(trimethylsilyl)phosphite Additive on the Electrochemical Performance of Lithium-ion Batteries using Thin-film Ni-rich Cathodes</w:t>
      </w:r>
    </w:p>
    <w:p w14:paraId="316282E6" w14:textId="77777777" w:rsidR="00F236A9" w:rsidRPr="005C3725" w:rsidRDefault="00F236A9" w:rsidP="009F6FF3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A3F4B63" w14:textId="193C00F0" w:rsidR="003E29F3" w:rsidRPr="005C3725" w:rsidRDefault="00F236A9" w:rsidP="005C3725">
      <w:pPr>
        <w:pStyle w:val="BBAuthorName"/>
        <w:spacing w:after="0" w:line="240" w:lineRule="auto"/>
        <w:jc w:val="both"/>
        <w:rPr>
          <w:rFonts w:ascii="Times New Roman" w:hAnsi="Times New Roman"/>
          <w:i w:val="0"/>
          <w:iCs/>
          <w:szCs w:val="24"/>
        </w:rPr>
      </w:pPr>
      <w:r w:rsidRPr="005C3725">
        <w:rPr>
          <w:rFonts w:ascii="Times New Roman" w:hAnsi="Times New Roman"/>
          <w:i w:val="0"/>
          <w:iCs/>
          <w:szCs w:val="24"/>
        </w:rPr>
        <w:t>Wencong W</w:t>
      </w:r>
      <w:r w:rsidR="003C3C86" w:rsidRPr="005C3725">
        <w:rPr>
          <w:rFonts w:ascii="Times New Roman" w:hAnsi="Times New Roman"/>
          <w:i w:val="0"/>
          <w:iCs/>
          <w:szCs w:val="24"/>
        </w:rPr>
        <w:t>ANG</w:t>
      </w:r>
      <w:r w:rsidRPr="005C3725">
        <w:rPr>
          <w:rFonts w:ascii="Times New Roman" w:hAnsi="Times New Roman"/>
          <w:i w:val="0"/>
          <w:iCs/>
          <w:szCs w:val="24"/>
        </w:rPr>
        <w:t>, Changhee L</w:t>
      </w:r>
      <w:r w:rsidR="003C3C86" w:rsidRPr="005C3725">
        <w:rPr>
          <w:rFonts w:ascii="Times New Roman" w:hAnsi="Times New Roman"/>
          <w:i w:val="0"/>
          <w:iCs/>
          <w:szCs w:val="24"/>
        </w:rPr>
        <w:t>EE</w:t>
      </w:r>
      <w:r w:rsidRPr="005C3725">
        <w:rPr>
          <w:rFonts w:ascii="Times New Roman" w:hAnsi="Times New Roman"/>
          <w:i w:val="0"/>
          <w:iCs/>
          <w:szCs w:val="24"/>
        </w:rPr>
        <w:t>, Yuto M</w:t>
      </w:r>
      <w:r w:rsidR="003C3C86" w:rsidRPr="005C3725">
        <w:rPr>
          <w:rFonts w:ascii="Times New Roman" w:hAnsi="Times New Roman"/>
          <w:i w:val="0"/>
          <w:iCs/>
          <w:szCs w:val="24"/>
        </w:rPr>
        <w:t>IYAHARA</w:t>
      </w:r>
      <w:r w:rsidRPr="005C3725">
        <w:rPr>
          <w:rFonts w:ascii="Times New Roman" w:hAnsi="Times New Roman"/>
          <w:i w:val="0"/>
          <w:iCs/>
          <w:szCs w:val="24"/>
        </w:rPr>
        <w:t>, Takeshi A</w:t>
      </w:r>
      <w:r w:rsidR="003C3C86" w:rsidRPr="005C3725">
        <w:rPr>
          <w:rFonts w:ascii="Times New Roman" w:hAnsi="Times New Roman"/>
          <w:i w:val="0"/>
          <w:iCs/>
          <w:szCs w:val="24"/>
        </w:rPr>
        <w:t>BE</w:t>
      </w:r>
      <w:r w:rsidRPr="005C3725">
        <w:rPr>
          <w:rFonts w:ascii="Times New Roman" w:hAnsi="Times New Roman"/>
          <w:i w:val="0"/>
          <w:iCs/>
          <w:szCs w:val="24"/>
        </w:rPr>
        <w:t>, and Kohei M</w:t>
      </w:r>
      <w:r w:rsidR="003C3C86" w:rsidRPr="005C3725">
        <w:rPr>
          <w:rFonts w:ascii="Times New Roman" w:hAnsi="Times New Roman"/>
          <w:i w:val="0"/>
          <w:iCs/>
          <w:szCs w:val="24"/>
        </w:rPr>
        <w:t>IYAZAKI</w:t>
      </w:r>
      <w:r w:rsidRPr="005C3725">
        <w:rPr>
          <w:rFonts w:ascii="Times New Roman" w:hAnsi="Times New Roman"/>
          <w:i w:val="0"/>
          <w:iCs/>
          <w:szCs w:val="24"/>
        </w:rPr>
        <w:t>*</w:t>
      </w:r>
    </w:p>
    <w:p w14:paraId="55761C0B" w14:textId="77777777" w:rsidR="003E29F3" w:rsidRPr="005C3725" w:rsidRDefault="003E29F3" w:rsidP="009F6FF3">
      <w:pPr>
        <w:pStyle w:val="BCAuthorAddress"/>
        <w:spacing w:after="0" w:line="240" w:lineRule="auto"/>
        <w:jc w:val="left"/>
        <w:rPr>
          <w:rFonts w:ascii="Times New Roman" w:hAnsi="Times New Roman"/>
          <w:szCs w:val="24"/>
        </w:rPr>
      </w:pPr>
    </w:p>
    <w:p w14:paraId="7B1CF5F7" w14:textId="37DE58F7" w:rsidR="00F236A9" w:rsidRPr="005C3725" w:rsidRDefault="00F236A9" w:rsidP="009F6FF3">
      <w:pPr>
        <w:pStyle w:val="BCAuthorAddress"/>
        <w:spacing w:after="0" w:line="240" w:lineRule="auto"/>
        <w:jc w:val="left"/>
        <w:rPr>
          <w:rFonts w:ascii="Times New Roman" w:hAnsi="Times New Roman"/>
          <w:szCs w:val="24"/>
        </w:rPr>
      </w:pPr>
      <w:r w:rsidRPr="005C3725">
        <w:rPr>
          <w:rFonts w:ascii="Times New Roman" w:hAnsi="Times New Roman"/>
          <w:szCs w:val="24"/>
        </w:rPr>
        <w:t xml:space="preserve">Graduate School of Engineering, Kyoto University, </w:t>
      </w:r>
      <w:proofErr w:type="spellStart"/>
      <w:r w:rsidR="0079251A" w:rsidRPr="005C3725">
        <w:rPr>
          <w:rFonts w:ascii="Times New Roman" w:hAnsi="Times New Roman"/>
          <w:szCs w:val="24"/>
        </w:rPr>
        <w:t>Kyotodaigaku</w:t>
      </w:r>
      <w:proofErr w:type="spellEnd"/>
      <w:r w:rsidR="0079251A" w:rsidRPr="005C3725">
        <w:rPr>
          <w:rFonts w:ascii="Times New Roman" w:hAnsi="Times New Roman"/>
          <w:szCs w:val="24"/>
        </w:rPr>
        <w:t xml:space="preserve">-Katsura, </w:t>
      </w:r>
      <w:r w:rsidRPr="005C3725">
        <w:rPr>
          <w:rFonts w:ascii="Times New Roman" w:hAnsi="Times New Roman"/>
          <w:szCs w:val="24"/>
        </w:rPr>
        <w:t>Nishikyo-</w:t>
      </w:r>
      <w:proofErr w:type="spellStart"/>
      <w:r w:rsidRPr="005C3725">
        <w:rPr>
          <w:rFonts w:ascii="Times New Roman" w:hAnsi="Times New Roman"/>
          <w:szCs w:val="24"/>
        </w:rPr>
        <w:t>ku</w:t>
      </w:r>
      <w:proofErr w:type="spellEnd"/>
      <w:r w:rsidRPr="005C3725">
        <w:rPr>
          <w:rFonts w:ascii="Times New Roman" w:hAnsi="Times New Roman"/>
          <w:szCs w:val="24"/>
        </w:rPr>
        <w:t>, Kyoto, 615-8510, Japan</w:t>
      </w:r>
    </w:p>
    <w:p w14:paraId="2114F965" w14:textId="77777777" w:rsidR="00F236A9" w:rsidRPr="005C3725" w:rsidRDefault="00F236A9" w:rsidP="009F6FF3">
      <w:pPr>
        <w:widowControl/>
        <w:rPr>
          <w:rFonts w:ascii="Times New Roman" w:hAnsi="Times New Roman" w:cs="Times New Roman"/>
          <w:sz w:val="24"/>
          <w:szCs w:val="24"/>
        </w:rPr>
      </w:pPr>
      <w:r w:rsidRPr="005C372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5C3725">
          <w:rPr>
            <w:rStyle w:val="a3"/>
            <w:rFonts w:ascii="Times New Roman" w:hAnsi="Times New Roman" w:cs="Times New Roman"/>
            <w:sz w:val="24"/>
            <w:szCs w:val="24"/>
          </w:rPr>
          <w:t>myzkohei@elech.kuic.kyoto-u.ac.jp</w:t>
        </w:r>
      </w:hyperlink>
      <w:r w:rsidRPr="005C3725">
        <w:rPr>
          <w:rFonts w:ascii="Times New Roman" w:hAnsi="Times New Roman" w:cs="Times New Roman"/>
          <w:szCs w:val="24"/>
        </w:rPr>
        <w:t xml:space="preserve"> (Kohei Miyazaki)</w:t>
      </w:r>
    </w:p>
    <w:p w14:paraId="374D6562" w14:textId="77777777" w:rsidR="009F6FF3" w:rsidRPr="005C3725" w:rsidRDefault="009F6FF3">
      <w:pPr>
        <w:widowControl/>
        <w:jc w:val="left"/>
        <w:rPr>
          <w:rFonts w:ascii="Times New Roman" w:hAnsi="Times New Roman" w:cs="Times New Roman"/>
          <w:lang w:eastAsia="en-US"/>
        </w:rPr>
      </w:pPr>
    </w:p>
    <w:p w14:paraId="5DFB0A74" w14:textId="58E72A44" w:rsidR="00F236A9" w:rsidRPr="005C3725" w:rsidRDefault="00F236A9">
      <w:pPr>
        <w:widowControl/>
        <w:jc w:val="left"/>
      </w:pPr>
      <w:r w:rsidRPr="005C3725">
        <w:br w:type="page"/>
      </w:r>
    </w:p>
    <w:p w14:paraId="4F1299A8" w14:textId="77777777" w:rsidR="00850D99" w:rsidRPr="005C3725" w:rsidRDefault="00850D99" w:rsidP="000F6D15">
      <w:pPr>
        <w:rPr>
          <w:rStyle w:val="TAMainText0"/>
          <w:b/>
        </w:rPr>
        <w:sectPr w:rsidR="00850D99" w:rsidRPr="005C372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9A26BF5" w14:textId="35397DA0" w:rsidR="004B3193" w:rsidRPr="005C3725" w:rsidRDefault="00975C28" w:rsidP="006F5801">
      <w:pPr>
        <w:spacing w:line="480" w:lineRule="auto"/>
        <w:rPr>
          <w:rFonts w:ascii="Times" w:eastAsia="SimSun" w:hAnsi="Times" w:cs="Times New Roman"/>
          <w:b/>
          <w:kern w:val="0"/>
          <w:sz w:val="24"/>
          <w:szCs w:val="20"/>
          <w:lang w:eastAsia="en-US"/>
        </w:rPr>
      </w:pPr>
      <w:r w:rsidRPr="005C3725">
        <w:rPr>
          <w:rStyle w:val="TAMainText0"/>
          <w:b/>
        </w:rPr>
        <w:lastRenderedPageBreak/>
        <w:t>S1. Additional Results and Discussion</w:t>
      </w:r>
    </w:p>
    <w:p w14:paraId="7EEE5F10" w14:textId="04480166" w:rsidR="00B025AF" w:rsidRPr="005C3725" w:rsidRDefault="00B025AF" w:rsidP="006F5801">
      <w:pPr>
        <w:widowControl/>
        <w:spacing w:line="480" w:lineRule="auto"/>
        <w:rPr>
          <w:lang w:val="en-GB"/>
        </w:rPr>
      </w:pPr>
      <w:r w:rsidRPr="005C3725">
        <w:rPr>
          <w:rStyle w:val="TAMainText0"/>
          <w:rFonts w:ascii="Times New Roman" w:hAnsi="Times New Roman"/>
          <w:b/>
        </w:rPr>
        <w:t>S</w:t>
      </w:r>
      <w:r w:rsidR="00975C28" w:rsidRPr="005C3725">
        <w:rPr>
          <w:rStyle w:val="TAMainText0"/>
          <w:rFonts w:ascii="Times New Roman" w:hAnsi="Times New Roman"/>
          <w:b/>
        </w:rPr>
        <w:t>1.</w:t>
      </w:r>
      <w:r w:rsidR="001D5AB6" w:rsidRPr="005C3725">
        <w:rPr>
          <w:rStyle w:val="TAMainText0"/>
          <w:rFonts w:ascii="Times New Roman" w:hAnsi="Times New Roman"/>
          <w:b/>
        </w:rPr>
        <w:t>1</w:t>
      </w:r>
      <w:r w:rsidRPr="005C3725">
        <w:rPr>
          <w:rStyle w:val="TAMainText0"/>
          <w:rFonts w:ascii="Times New Roman" w:hAnsi="Times New Roman"/>
          <w:b/>
        </w:rPr>
        <w:t xml:space="preserve">. </w:t>
      </w:r>
      <w:r w:rsidR="00840EAF" w:rsidRPr="005C3725">
        <w:rPr>
          <w:rStyle w:val="TAMainText0"/>
          <w:rFonts w:ascii="Times New Roman" w:hAnsi="Times New Roman" w:hint="eastAsia"/>
          <w:b/>
          <w:lang w:eastAsia="ja-JP"/>
        </w:rPr>
        <w:t>C</w:t>
      </w:r>
      <w:r w:rsidRPr="005C3725">
        <w:rPr>
          <w:rFonts w:ascii="Times New Roman" w:hAnsi="Times New Roman" w:cs="Times New Roman"/>
          <w:b/>
          <w:sz w:val="24"/>
          <w:szCs w:val="24"/>
        </w:rPr>
        <w:t xml:space="preserve">ore-level of Ni 2p, Co 2p, and Mn 2p on the surface of NCM622 thin-film electrodes with </w:t>
      </w:r>
      <w:r w:rsidR="004E6E9E" w:rsidRPr="005C3725">
        <w:rPr>
          <w:rFonts w:ascii="Times New Roman" w:hAnsi="Times New Roman" w:cs="Times New Roman"/>
          <w:b/>
          <w:sz w:val="24"/>
          <w:szCs w:val="24"/>
        </w:rPr>
        <w:t>B</w:t>
      </w:r>
      <w:r w:rsidRPr="005C3725">
        <w:rPr>
          <w:rFonts w:ascii="Times New Roman" w:hAnsi="Times New Roman" w:cs="Times New Roman"/>
          <w:b/>
          <w:sz w:val="24"/>
          <w:szCs w:val="24"/>
        </w:rPr>
        <w:t>E and with the addition of 1 wt% TMSPi after the 30th cycle.</w:t>
      </w:r>
    </w:p>
    <w:p w14:paraId="0CADF0AC" w14:textId="5DC9014C" w:rsidR="00B025AF" w:rsidRPr="005C3725" w:rsidRDefault="00B025AF" w:rsidP="006F5801">
      <w:pPr>
        <w:widowControl/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C3725">
        <w:rPr>
          <w:rFonts w:ascii="Times New Roman" w:hAnsi="Times New Roman" w:cs="Times New Roman"/>
          <w:sz w:val="24"/>
          <w:szCs w:val="24"/>
        </w:rPr>
        <w:t>According to surface composition analysis of thin-film electrodes after the 30th cycle as shown in Fig. 3d in the manuscript, transition metals, including Ni, Mn, and Co only exhibited fairly little ratio with addition of 1 wt% TMSPi, due to the Li-rich organic artificial layer formation. To further understand the function of artificial layer, details on the core-level of Ni 2p, Co 2p, and Mn 2p are compared in Fig. S</w:t>
      </w:r>
      <w:r w:rsidR="00C21FE4" w:rsidRPr="005C3725">
        <w:rPr>
          <w:rFonts w:ascii="Times New Roman" w:hAnsi="Times New Roman" w:cs="Times New Roman"/>
          <w:sz w:val="24"/>
          <w:szCs w:val="24"/>
        </w:rPr>
        <w:t>6</w:t>
      </w:r>
      <w:r w:rsidRPr="005C3725">
        <w:rPr>
          <w:rFonts w:ascii="Times New Roman" w:hAnsi="Times New Roman" w:cs="Times New Roman"/>
          <w:sz w:val="24"/>
          <w:szCs w:val="24"/>
        </w:rPr>
        <w:t>. Based on the fitting results in Fig. S</w:t>
      </w:r>
      <w:r w:rsidR="00C21FE4" w:rsidRPr="005C3725">
        <w:rPr>
          <w:rFonts w:ascii="Times New Roman" w:hAnsi="Times New Roman" w:cs="Times New Roman"/>
          <w:sz w:val="24"/>
          <w:szCs w:val="24"/>
        </w:rPr>
        <w:t>6</w:t>
      </w:r>
      <w:r w:rsidRPr="005C3725">
        <w:rPr>
          <w:rFonts w:ascii="Times New Roman" w:hAnsi="Times New Roman" w:cs="Times New Roman"/>
          <w:sz w:val="24"/>
          <w:szCs w:val="24"/>
        </w:rPr>
        <w:t>a, two couples of split peaks of Ni 2p</w:t>
      </w:r>
      <w:r w:rsidRPr="005C3725">
        <w:rPr>
          <w:rFonts w:ascii="Times New Roman" w:hAnsi="Times New Roman" w:cs="Times New Roman"/>
          <w:sz w:val="24"/>
          <w:szCs w:val="24"/>
          <w:vertAlign w:val="subscript"/>
        </w:rPr>
        <w:t>3/2</w:t>
      </w:r>
      <w:r w:rsidRPr="005C3725">
        <w:rPr>
          <w:rFonts w:ascii="Times New Roman" w:hAnsi="Times New Roman" w:cs="Times New Roman"/>
          <w:sz w:val="24"/>
          <w:szCs w:val="24"/>
        </w:rPr>
        <w:t xml:space="preserve"> and Ni 2p</w:t>
      </w:r>
      <w:r w:rsidRPr="005C3725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Pr="005C3725">
        <w:rPr>
          <w:rFonts w:ascii="Times New Roman" w:hAnsi="Times New Roman" w:cs="Times New Roman"/>
          <w:sz w:val="24"/>
          <w:szCs w:val="24"/>
        </w:rPr>
        <w:t xml:space="preserve"> can be identified on both of the electrodes at the 854.8, 872.1 e</w:t>
      </w:r>
      <w:r w:rsidRPr="005C3725">
        <w:rPr>
          <w:rFonts w:ascii="Times New Roman" w:hAnsi="Times New Roman" w:cs="Times New Roman" w:hint="eastAsia"/>
          <w:sz w:val="24"/>
          <w:szCs w:val="24"/>
        </w:rPr>
        <w:t>V</w:t>
      </w:r>
      <w:r w:rsidRPr="005C3725">
        <w:rPr>
          <w:rFonts w:ascii="Times New Roman" w:hAnsi="Times New Roman" w:cs="Times New Roman"/>
          <w:sz w:val="24"/>
          <w:szCs w:val="24"/>
        </w:rPr>
        <w:t xml:space="preserve"> (red line) and the 856, 873.5 eV (green line), with a characteristic spin-orbit energy of 17.3 eV (Ni</w:t>
      </w:r>
      <w:r w:rsidRPr="005C372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5C3725">
        <w:rPr>
          <w:rFonts w:ascii="Times New Roman" w:hAnsi="Times New Roman" w:cs="Times New Roman"/>
          <w:sz w:val="24"/>
          <w:szCs w:val="24"/>
        </w:rPr>
        <w:t>) and 17.5 eV (Ni</w:t>
      </w:r>
      <w:r w:rsidRPr="005C3725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5C3725">
        <w:rPr>
          <w:rFonts w:ascii="Times New Roman" w:hAnsi="Times New Roman" w:cs="Times New Roman"/>
          <w:sz w:val="24"/>
          <w:szCs w:val="24"/>
        </w:rPr>
        <w:t>) respectively.</w:t>
      </w:r>
      <w:r w:rsidR="00EE3119" w:rsidRPr="005C37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32419" w:rsidRPr="005C3725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E3119" w:rsidRPr="005C37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3725">
        <w:rPr>
          <w:rFonts w:ascii="Times New Roman" w:hAnsi="Times New Roman" w:cs="Times New Roman"/>
          <w:sz w:val="24"/>
          <w:szCs w:val="24"/>
        </w:rPr>
        <w:t xml:space="preserve"> Although signals from the artificial layer and the inner lattice structure could contribute </w:t>
      </w:r>
      <w:r w:rsidR="00FC1744" w:rsidRPr="005C3725">
        <w:rPr>
          <w:rFonts w:ascii="Times New Roman" w:hAnsi="Times New Roman" w:cs="Times New Roman"/>
          <w:sz w:val="24"/>
          <w:szCs w:val="24"/>
        </w:rPr>
        <w:t xml:space="preserve">to </w:t>
      </w:r>
      <w:r w:rsidRPr="005C3725">
        <w:rPr>
          <w:rFonts w:ascii="Times New Roman" w:hAnsi="Times New Roman" w:cs="Times New Roman"/>
          <w:sz w:val="24"/>
          <w:szCs w:val="24"/>
        </w:rPr>
        <w:t xml:space="preserve">the difference </w:t>
      </w:r>
      <w:r w:rsidR="00FC1744" w:rsidRPr="005C3725">
        <w:rPr>
          <w:rFonts w:ascii="Times New Roman" w:hAnsi="Times New Roman" w:cs="Times New Roman"/>
          <w:sz w:val="24"/>
          <w:szCs w:val="24"/>
        </w:rPr>
        <w:t>in</w:t>
      </w:r>
      <w:r w:rsidRPr="005C3725">
        <w:rPr>
          <w:rFonts w:ascii="Times New Roman" w:hAnsi="Times New Roman" w:cs="Times New Roman"/>
          <w:sz w:val="24"/>
          <w:szCs w:val="24"/>
        </w:rPr>
        <w:t xml:space="preserve"> peak intensity, NCM622 thin-film electrode with </w:t>
      </w:r>
      <w:r w:rsidR="00FC1744" w:rsidRPr="005C3725">
        <w:rPr>
          <w:rFonts w:ascii="Times New Roman" w:hAnsi="Times New Roman" w:cs="Times New Roman"/>
          <w:sz w:val="24"/>
          <w:szCs w:val="24"/>
        </w:rPr>
        <w:t xml:space="preserve">an </w:t>
      </w:r>
      <w:r w:rsidRPr="005C3725">
        <w:rPr>
          <w:rFonts w:ascii="Times New Roman" w:hAnsi="Times New Roman" w:cs="Times New Roman"/>
          <w:sz w:val="24"/>
          <w:szCs w:val="24"/>
        </w:rPr>
        <w:t>artificial layer showed a relatively higher Ni</w:t>
      </w:r>
      <w:r w:rsidRPr="005C3725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5C3725">
        <w:rPr>
          <w:rFonts w:ascii="Times New Roman" w:hAnsi="Times New Roman" w:cs="Times New Roman"/>
          <w:sz w:val="24"/>
          <w:szCs w:val="24"/>
        </w:rPr>
        <w:t xml:space="preserve"> component than that of the electrode with </w:t>
      </w:r>
      <w:r w:rsidR="004E6E9E" w:rsidRPr="005C3725">
        <w:rPr>
          <w:rFonts w:ascii="Times New Roman" w:hAnsi="Times New Roman" w:cs="Times New Roman"/>
          <w:sz w:val="24"/>
          <w:szCs w:val="24"/>
        </w:rPr>
        <w:t>B</w:t>
      </w:r>
      <w:r w:rsidRPr="005C3725">
        <w:rPr>
          <w:rFonts w:ascii="Times New Roman" w:hAnsi="Times New Roman" w:cs="Times New Roman"/>
          <w:sz w:val="24"/>
          <w:szCs w:val="24"/>
        </w:rPr>
        <w:t>E, implying an inhibited tendency of Ni reduction, such as rock-salt (</w:t>
      </w:r>
      <w:proofErr w:type="spellStart"/>
      <w:r w:rsidRPr="005C3725">
        <w:rPr>
          <w:rFonts w:ascii="Times New Roman" w:hAnsi="Times New Roman" w:cs="Times New Roman"/>
          <w:sz w:val="24"/>
          <w:szCs w:val="24"/>
        </w:rPr>
        <w:t>NiO</w:t>
      </w:r>
      <w:proofErr w:type="spellEnd"/>
      <w:r w:rsidRPr="005C3725">
        <w:rPr>
          <w:rFonts w:ascii="Times New Roman" w:hAnsi="Times New Roman" w:cs="Times New Roman"/>
          <w:sz w:val="24"/>
          <w:szCs w:val="24"/>
        </w:rPr>
        <w:t>) structure with low Li</w:t>
      </w:r>
      <w:r w:rsidRPr="005C372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C3725">
        <w:rPr>
          <w:rFonts w:ascii="Times New Roman" w:hAnsi="Times New Roman" w:cs="Times New Roman"/>
          <w:sz w:val="24"/>
          <w:szCs w:val="24"/>
        </w:rPr>
        <w:t xml:space="preserve"> conductivity. The spectra of Co 2p are displayed in Fig. S</w:t>
      </w:r>
      <w:r w:rsidR="00C21FE4" w:rsidRPr="005C3725">
        <w:rPr>
          <w:rFonts w:ascii="Times New Roman" w:hAnsi="Times New Roman" w:cs="Times New Roman"/>
          <w:sz w:val="24"/>
          <w:szCs w:val="24"/>
        </w:rPr>
        <w:t>6</w:t>
      </w:r>
      <w:r w:rsidRPr="005C3725">
        <w:rPr>
          <w:rFonts w:ascii="Times New Roman" w:hAnsi="Times New Roman" w:cs="Times New Roman"/>
          <w:sz w:val="24"/>
          <w:szCs w:val="24"/>
        </w:rPr>
        <w:t xml:space="preserve">b, in which a pair of split </w:t>
      </w:r>
      <w:r w:rsidR="00FC1744" w:rsidRPr="005C3725">
        <w:rPr>
          <w:rFonts w:ascii="Times New Roman" w:hAnsi="Times New Roman" w:cs="Times New Roman"/>
          <w:sz w:val="24"/>
          <w:szCs w:val="24"/>
        </w:rPr>
        <w:t>peaks</w:t>
      </w:r>
      <w:r w:rsidRPr="005C3725">
        <w:rPr>
          <w:rFonts w:ascii="Times New Roman" w:hAnsi="Times New Roman" w:cs="Times New Roman"/>
          <w:sz w:val="24"/>
          <w:szCs w:val="24"/>
        </w:rPr>
        <w:t xml:space="preserve"> at 780.4 eV and 795.4 eV, assigned to a typical binding energy of Co</w:t>
      </w:r>
      <w:r w:rsidRPr="005C3725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5C3725">
        <w:rPr>
          <w:rFonts w:ascii="Times New Roman" w:hAnsi="Times New Roman" w:cs="Times New Roman"/>
          <w:sz w:val="24"/>
          <w:szCs w:val="24"/>
        </w:rPr>
        <w:t xml:space="preserve"> in both of the electrodes.</w:t>
      </w:r>
      <w:r w:rsidR="00EE3119" w:rsidRPr="005C37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32419" w:rsidRPr="005C3725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="00EE3119" w:rsidRPr="005C372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5C3725">
        <w:rPr>
          <w:rFonts w:ascii="Times New Roman" w:hAnsi="Times New Roman" w:cs="Times New Roman"/>
          <w:sz w:val="24"/>
          <w:szCs w:val="24"/>
        </w:rPr>
        <w:t xml:space="preserve"> However, additional peaks with high binding energy at 782.6 and 797.6 eV were observed with the TMSPi decomposition, which can be referred to the Co</w:t>
      </w:r>
      <w:r w:rsidRPr="005C3725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5C3725">
        <w:rPr>
          <w:rFonts w:ascii="Times New Roman" w:hAnsi="Times New Roman" w:cs="Times New Roman"/>
          <w:sz w:val="24"/>
          <w:szCs w:val="24"/>
        </w:rPr>
        <w:t>formation, for instance Co‒O‒Si as reported by the previous literature.</w:t>
      </w:r>
      <w:r w:rsidR="00EE3119" w:rsidRPr="005C372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32419" w:rsidRPr="005C3725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E3119" w:rsidRPr="005C372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5C372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C3725">
        <w:rPr>
          <w:rFonts w:ascii="Times New Roman" w:hAnsi="Times New Roman" w:cs="Times New Roman"/>
          <w:sz w:val="24"/>
          <w:szCs w:val="24"/>
        </w:rPr>
        <w:t>In addition, the Mn 2p spectra are illustrated in Fig. S</w:t>
      </w:r>
      <w:r w:rsidR="00C21FE4" w:rsidRPr="005C3725">
        <w:rPr>
          <w:rFonts w:ascii="Times New Roman" w:hAnsi="Times New Roman" w:cs="Times New Roman"/>
          <w:sz w:val="24"/>
          <w:szCs w:val="24"/>
        </w:rPr>
        <w:t>6</w:t>
      </w:r>
      <w:r w:rsidRPr="005C3725">
        <w:rPr>
          <w:rFonts w:ascii="Times New Roman" w:hAnsi="Times New Roman" w:cs="Times New Roman"/>
          <w:sz w:val="24"/>
          <w:szCs w:val="24"/>
        </w:rPr>
        <w:t xml:space="preserve">c. </w:t>
      </w:r>
      <w:r w:rsidRPr="005C3725">
        <w:rPr>
          <w:rFonts w:ascii="Times New Roman" w:hAnsi="Times New Roman" w:cs="Times New Roman" w:hint="eastAsia"/>
          <w:sz w:val="24"/>
          <w:szCs w:val="24"/>
        </w:rPr>
        <w:t>T</w:t>
      </w:r>
      <w:r w:rsidRPr="005C3725">
        <w:rPr>
          <w:rFonts w:ascii="Times New Roman" w:hAnsi="Times New Roman" w:cs="Times New Roman"/>
          <w:sz w:val="24"/>
          <w:szCs w:val="24"/>
        </w:rPr>
        <w:t xml:space="preserve">hin-film electrode with an artificial layer showed a pair of split peaks at </w:t>
      </w:r>
      <w:r w:rsidRPr="005C3725">
        <w:rPr>
          <w:rFonts w:ascii="Times New Roman" w:hAnsi="Times New Roman" w:cs="Times New Roman"/>
          <w:sz w:val="24"/>
          <w:szCs w:val="24"/>
        </w:rPr>
        <w:lastRenderedPageBreak/>
        <w:t>641.9 eV and 653.5 eV of Mn 2p</w:t>
      </w:r>
      <w:r w:rsidRPr="005C3725">
        <w:rPr>
          <w:rFonts w:ascii="Times New Roman" w:hAnsi="Times New Roman" w:cs="Times New Roman"/>
          <w:sz w:val="24"/>
          <w:szCs w:val="24"/>
          <w:vertAlign w:val="subscript"/>
        </w:rPr>
        <w:t xml:space="preserve">3/2 </w:t>
      </w:r>
      <w:r w:rsidRPr="005C3725">
        <w:rPr>
          <w:rFonts w:ascii="Times New Roman" w:hAnsi="Times New Roman" w:cs="Times New Roman"/>
          <w:sz w:val="24"/>
          <w:szCs w:val="24"/>
        </w:rPr>
        <w:t>and Mn 2p</w:t>
      </w:r>
      <w:r w:rsidRPr="005C3725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Pr="005C3725">
        <w:rPr>
          <w:rFonts w:ascii="Times New Roman" w:hAnsi="Times New Roman" w:cs="Times New Roman"/>
          <w:sz w:val="24"/>
          <w:szCs w:val="24"/>
        </w:rPr>
        <w:t>, attributed to the layered NCM structure of Mn</w:t>
      </w:r>
      <w:r w:rsidRPr="005C3725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Pr="005C3725">
        <w:rPr>
          <w:rFonts w:ascii="Times New Roman" w:hAnsi="Times New Roman" w:cs="Times New Roman"/>
          <w:sz w:val="24"/>
          <w:szCs w:val="24"/>
        </w:rPr>
        <w:t xml:space="preserve"> with a typical split-orbit energy of 11.6 eV.</w:t>
      </w:r>
      <w:r w:rsidR="00EE3119" w:rsidRPr="005C372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5C3725">
        <w:rPr>
          <w:rFonts w:ascii="Times New Roman" w:hAnsi="Times New Roman" w:cs="Times New Roman"/>
          <w:sz w:val="24"/>
          <w:szCs w:val="24"/>
        </w:rPr>
        <w:t xml:space="preserve"> In contrast, the thin-film electrode using pure electrolyte exhibited a shift to high energy at 642.7 eV of Mn 2p</w:t>
      </w:r>
      <w:r w:rsidRPr="005C3725">
        <w:rPr>
          <w:rFonts w:ascii="Times New Roman" w:hAnsi="Times New Roman" w:cs="Times New Roman"/>
          <w:sz w:val="24"/>
          <w:szCs w:val="24"/>
          <w:vertAlign w:val="subscript"/>
        </w:rPr>
        <w:t>3/2</w:t>
      </w:r>
      <w:r w:rsidRPr="005C3725">
        <w:rPr>
          <w:rFonts w:ascii="Times New Roman" w:hAnsi="Times New Roman" w:cs="Times New Roman"/>
          <w:sz w:val="24"/>
          <w:szCs w:val="24"/>
        </w:rPr>
        <w:t>, contributed by an additional peak at 643.5 eV, indicating the formation of spinel-like phase due to the structure degradation.</w:t>
      </w:r>
      <w:r w:rsidR="00EE3119" w:rsidRPr="005C372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A32419" w:rsidRPr="005C3725">
        <w:rPr>
          <w:rFonts w:ascii="Times New Roman" w:hAnsi="Times New Roman" w:cs="Times New Roman"/>
          <w:sz w:val="24"/>
          <w:szCs w:val="24"/>
          <w:vertAlign w:val="superscript"/>
        </w:rPr>
        <w:t>,1</w:t>
      </w:r>
      <w:r w:rsidR="00EE3119" w:rsidRPr="005C3725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07F6B760" w14:textId="77777777" w:rsidR="00B025AF" w:rsidRPr="005C3725" w:rsidRDefault="00B025AF" w:rsidP="006F5801">
      <w:pPr>
        <w:widowControl/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EE59CE4" w14:textId="6626CB95" w:rsidR="00B025AF" w:rsidRPr="005C3725" w:rsidRDefault="00B025AF" w:rsidP="006F5801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C3725">
        <w:rPr>
          <w:rFonts w:ascii="Times New Roman" w:hAnsi="Times New Roman" w:cs="Times New Roman"/>
          <w:b/>
          <w:sz w:val="24"/>
          <w:szCs w:val="24"/>
        </w:rPr>
        <w:t>Reference</w:t>
      </w:r>
      <w:r w:rsidR="000F1528" w:rsidRPr="005C3725">
        <w:rPr>
          <w:rFonts w:ascii="Times New Roman" w:hAnsi="Times New Roman" w:cs="Times New Roman"/>
          <w:b/>
          <w:sz w:val="24"/>
          <w:szCs w:val="24"/>
        </w:rPr>
        <w:t>s</w:t>
      </w:r>
    </w:p>
    <w:p w14:paraId="481CFAFD" w14:textId="75FA5683" w:rsidR="00975C28" w:rsidRPr="005C3725" w:rsidRDefault="00B025AF" w:rsidP="006F5801">
      <w:pPr>
        <w:pStyle w:val="RSCR02References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C3725">
        <w:rPr>
          <w:rFonts w:ascii="Times New Roman" w:hAnsi="Times New Roman"/>
          <w:sz w:val="24"/>
          <w:szCs w:val="24"/>
        </w:rPr>
        <w:t>W.Ahn</w:t>
      </w:r>
      <w:proofErr w:type="spellEnd"/>
      <w:proofErr w:type="gramEnd"/>
      <w:r w:rsidRPr="005C3725">
        <w:rPr>
          <w:rFonts w:ascii="Times New Roman" w:hAnsi="Times New Roman"/>
          <w:sz w:val="24"/>
          <w:szCs w:val="24"/>
        </w:rPr>
        <w:t xml:space="preserve">, M. H. </w:t>
      </w:r>
      <w:proofErr w:type="spellStart"/>
      <w:r w:rsidRPr="005C3725">
        <w:rPr>
          <w:rFonts w:ascii="Times New Roman" w:hAnsi="Times New Roman"/>
          <w:sz w:val="24"/>
          <w:szCs w:val="24"/>
        </w:rPr>
        <w:t>Seo</w:t>
      </w:r>
      <w:proofErr w:type="spellEnd"/>
      <w:r w:rsidRPr="005C3725">
        <w:rPr>
          <w:rFonts w:ascii="Times New Roman" w:hAnsi="Times New Roman"/>
          <w:sz w:val="24"/>
          <w:szCs w:val="24"/>
        </w:rPr>
        <w:t xml:space="preserve">, T. K. Pham, Q. H. Nguyen, V. T. </w:t>
      </w:r>
      <w:proofErr w:type="spellStart"/>
      <w:r w:rsidRPr="005C3725">
        <w:rPr>
          <w:rFonts w:ascii="Times New Roman" w:hAnsi="Times New Roman"/>
          <w:sz w:val="24"/>
          <w:szCs w:val="24"/>
        </w:rPr>
        <w:t>Luu</w:t>
      </w:r>
      <w:proofErr w:type="spellEnd"/>
      <w:r w:rsidRPr="005C3725">
        <w:rPr>
          <w:rFonts w:ascii="Times New Roman" w:hAnsi="Times New Roman"/>
          <w:sz w:val="24"/>
          <w:szCs w:val="24"/>
        </w:rPr>
        <w:t xml:space="preserve">, Y. Cho, Y. W. Lee, N. Cho, </w:t>
      </w:r>
      <w:r w:rsidR="00840EAF" w:rsidRPr="005C3725">
        <w:rPr>
          <w:rFonts w:ascii="Times New Roman" w:hAnsi="Times New Roman"/>
          <w:sz w:val="24"/>
          <w:szCs w:val="24"/>
        </w:rPr>
        <w:t xml:space="preserve">and </w:t>
      </w:r>
      <w:r w:rsidRPr="005C3725">
        <w:rPr>
          <w:rFonts w:ascii="Times New Roman" w:hAnsi="Times New Roman"/>
          <w:sz w:val="24"/>
          <w:szCs w:val="24"/>
        </w:rPr>
        <w:t xml:space="preserve">S. K. </w:t>
      </w:r>
      <w:proofErr w:type="spellStart"/>
      <w:r w:rsidRPr="005C3725">
        <w:rPr>
          <w:rFonts w:ascii="Times New Roman" w:hAnsi="Times New Roman"/>
          <w:sz w:val="24"/>
          <w:szCs w:val="24"/>
        </w:rPr>
        <w:t>Jeong</w:t>
      </w:r>
      <w:proofErr w:type="spellEnd"/>
      <w:r w:rsidRPr="005C3725">
        <w:rPr>
          <w:rFonts w:ascii="Times New Roman" w:hAnsi="Times New Roman"/>
          <w:sz w:val="24"/>
          <w:szCs w:val="24"/>
        </w:rPr>
        <w:t xml:space="preserve">, </w:t>
      </w:r>
      <w:r w:rsidRPr="005C3725">
        <w:rPr>
          <w:rFonts w:ascii="Times New Roman" w:hAnsi="Times New Roman"/>
          <w:i/>
          <w:iCs/>
          <w:sz w:val="24"/>
          <w:szCs w:val="24"/>
        </w:rPr>
        <w:t>Front. Chem.</w:t>
      </w:r>
      <w:r w:rsidR="00975C28" w:rsidRPr="005C3725">
        <w:rPr>
          <w:rFonts w:ascii="Times New Roman" w:hAnsi="Times New Roman"/>
          <w:sz w:val="24"/>
          <w:szCs w:val="24"/>
        </w:rPr>
        <w:t xml:space="preserve">, </w:t>
      </w:r>
      <w:r w:rsidRPr="005C3725">
        <w:rPr>
          <w:rFonts w:ascii="Times New Roman" w:hAnsi="Times New Roman"/>
          <w:b/>
          <w:bCs/>
          <w:sz w:val="24"/>
          <w:szCs w:val="24"/>
        </w:rPr>
        <w:t>7</w:t>
      </w:r>
      <w:r w:rsidR="00975C28" w:rsidRPr="005C3725">
        <w:rPr>
          <w:rFonts w:ascii="Times New Roman" w:hAnsi="Times New Roman"/>
          <w:sz w:val="24"/>
          <w:szCs w:val="24"/>
        </w:rPr>
        <w:t>,</w:t>
      </w:r>
      <w:r w:rsidRPr="005C3725">
        <w:rPr>
          <w:rFonts w:ascii="Times New Roman" w:hAnsi="Times New Roman"/>
          <w:sz w:val="24"/>
          <w:szCs w:val="24"/>
        </w:rPr>
        <w:t xml:space="preserve"> 361</w:t>
      </w:r>
      <w:r w:rsidR="006F5801" w:rsidRPr="005C3725">
        <w:rPr>
          <w:rFonts w:ascii="Times New Roman" w:hAnsi="Times New Roman"/>
          <w:sz w:val="24"/>
          <w:szCs w:val="24"/>
        </w:rPr>
        <w:t xml:space="preserve"> (2019)</w:t>
      </w:r>
      <w:r w:rsidRPr="005C3725">
        <w:rPr>
          <w:rFonts w:ascii="Times New Roman" w:hAnsi="Times New Roman"/>
          <w:sz w:val="24"/>
          <w:szCs w:val="24"/>
        </w:rPr>
        <w:t>.</w:t>
      </w:r>
    </w:p>
    <w:p w14:paraId="5D7F05C1" w14:textId="28F4DD76" w:rsidR="00975C28" w:rsidRPr="005C3725" w:rsidRDefault="00B025AF" w:rsidP="006F5801">
      <w:pPr>
        <w:pStyle w:val="RSCR02References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C3725">
        <w:rPr>
          <w:rFonts w:ascii="Times New Roman" w:hAnsi="Times New Roman"/>
          <w:sz w:val="24"/>
          <w:szCs w:val="24"/>
        </w:rPr>
        <w:t xml:space="preserve">S.-J. Sim, S.-H. Lee, B.-S. </w:t>
      </w:r>
      <w:proofErr w:type="spellStart"/>
      <w:r w:rsidRPr="005C3725">
        <w:rPr>
          <w:rFonts w:ascii="Times New Roman" w:hAnsi="Times New Roman"/>
          <w:sz w:val="24"/>
          <w:szCs w:val="24"/>
        </w:rPr>
        <w:t>Jin</w:t>
      </w:r>
      <w:proofErr w:type="spellEnd"/>
      <w:r w:rsidRPr="005C3725">
        <w:rPr>
          <w:rFonts w:ascii="Times New Roman" w:hAnsi="Times New Roman"/>
          <w:sz w:val="24"/>
          <w:szCs w:val="24"/>
        </w:rPr>
        <w:t xml:space="preserve">, </w:t>
      </w:r>
      <w:r w:rsidR="00840EAF" w:rsidRPr="005C3725">
        <w:rPr>
          <w:rFonts w:ascii="Times New Roman" w:hAnsi="Times New Roman"/>
          <w:sz w:val="24"/>
          <w:szCs w:val="24"/>
        </w:rPr>
        <w:t xml:space="preserve">and </w:t>
      </w:r>
      <w:r w:rsidRPr="005C3725">
        <w:rPr>
          <w:rFonts w:ascii="Times New Roman" w:hAnsi="Times New Roman"/>
          <w:sz w:val="24"/>
          <w:szCs w:val="24"/>
        </w:rPr>
        <w:t>H.-S. Kim,</w:t>
      </w:r>
      <w:r w:rsidRPr="005C3725">
        <w:rPr>
          <w:rFonts w:ascii="Times New Roman" w:hAnsi="Times New Roman"/>
          <w:i/>
          <w:iCs/>
          <w:sz w:val="24"/>
          <w:szCs w:val="24"/>
        </w:rPr>
        <w:t xml:space="preserve"> J. Power Source</w:t>
      </w:r>
      <w:r w:rsidR="00975C28" w:rsidRPr="005C3725">
        <w:rPr>
          <w:rFonts w:ascii="Times New Roman" w:hAnsi="Times New Roman"/>
          <w:sz w:val="24"/>
          <w:szCs w:val="24"/>
        </w:rPr>
        <w:t xml:space="preserve">, </w:t>
      </w:r>
      <w:r w:rsidRPr="005C3725">
        <w:rPr>
          <w:rFonts w:ascii="Times New Roman" w:hAnsi="Times New Roman"/>
          <w:b/>
          <w:bCs/>
          <w:sz w:val="24"/>
          <w:szCs w:val="24"/>
        </w:rPr>
        <w:t>481</w:t>
      </w:r>
      <w:r w:rsidR="00975C28" w:rsidRPr="005C3725">
        <w:rPr>
          <w:rFonts w:ascii="Times New Roman" w:hAnsi="Times New Roman"/>
          <w:sz w:val="24"/>
          <w:szCs w:val="24"/>
        </w:rPr>
        <w:t xml:space="preserve">, </w:t>
      </w:r>
      <w:r w:rsidRPr="005C3725">
        <w:rPr>
          <w:rFonts w:ascii="Times New Roman" w:hAnsi="Times New Roman"/>
          <w:sz w:val="24"/>
          <w:szCs w:val="24"/>
        </w:rPr>
        <w:t>229037</w:t>
      </w:r>
      <w:r w:rsidR="006F5801" w:rsidRPr="005C3725">
        <w:rPr>
          <w:rFonts w:ascii="Times New Roman" w:hAnsi="Times New Roman"/>
          <w:sz w:val="24"/>
          <w:szCs w:val="24"/>
        </w:rPr>
        <w:t xml:space="preserve"> (2021)</w:t>
      </w:r>
      <w:r w:rsidRPr="005C3725">
        <w:rPr>
          <w:rFonts w:ascii="Times New Roman" w:hAnsi="Times New Roman"/>
          <w:sz w:val="24"/>
          <w:szCs w:val="24"/>
        </w:rPr>
        <w:t>.</w:t>
      </w:r>
    </w:p>
    <w:p w14:paraId="0BF4A91A" w14:textId="36D69122" w:rsidR="00975C28" w:rsidRPr="005C3725" w:rsidRDefault="00B025AF" w:rsidP="006F5801">
      <w:pPr>
        <w:pStyle w:val="RSCR02References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C3725">
        <w:rPr>
          <w:rFonts w:ascii="Times New Roman" w:hAnsi="Times New Roman"/>
          <w:noProof/>
          <w:sz w:val="24"/>
          <w:szCs w:val="24"/>
        </w:rPr>
        <w:t xml:space="preserve">Y. Huang, X. Yao, X. Hu, Q. Han, S. Wang, L.-X. Ding, </w:t>
      </w:r>
      <w:r w:rsidR="00840EAF" w:rsidRPr="005C3725">
        <w:rPr>
          <w:rFonts w:ascii="Times New Roman" w:hAnsi="Times New Roman"/>
          <w:noProof/>
          <w:sz w:val="24"/>
          <w:szCs w:val="24"/>
        </w:rPr>
        <w:t xml:space="preserve">and </w:t>
      </w:r>
      <w:r w:rsidRPr="005C3725">
        <w:rPr>
          <w:rFonts w:ascii="Times New Roman" w:hAnsi="Times New Roman"/>
          <w:noProof/>
          <w:sz w:val="24"/>
          <w:szCs w:val="24"/>
        </w:rPr>
        <w:t xml:space="preserve">H. Wang, </w:t>
      </w:r>
      <w:r w:rsidRPr="005C3725">
        <w:rPr>
          <w:rFonts w:ascii="Times New Roman" w:hAnsi="Times New Roman"/>
          <w:i/>
          <w:iCs/>
          <w:noProof/>
          <w:sz w:val="24"/>
          <w:szCs w:val="24"/>
        </w:rPr>
        <w:t>Appl. Surf. Sci.</w:t>
      </w:r>
      <w:r w:rsidRPr="005C3725">
        <w:rPr>
          <w:rFonts w:ascii="Times New Roman" w:hAnsi="Times New Roman"/>
          <w:noProof/>
          <w:sz w:val="24"/>
          <w:szCs w:val="24"/>
        </w:rPr>
        <w:t>,</w:t>
      </w:r>
      <w:r w:rsidR="006F5801" w:rsidRPr="005C3725">
        <w:rPr>
          <w:rFonts w:ascii="Times New Roman" w:hAnsi="Times New Roman"/>
          <w:noProof/>
          <w:sz w:val="24"/>
          <w:szCs w:val="24"/>
        </w:rPr>
        <w:t xml:space="preserve"> </w:t>
      </w:r>
      <w:r w:rsidRPr="005C3725">
        <w:rPr>
          <w:rFonts w:ascii="Times New Roman" w:hAnsi="Times New Roman"/>
          <w:b/>
          <w:bCs/>
          <w:noProof/>
          <w:sz w:val="24"/>
          <w:szCs w:val="24"/>
        </w:rPr>
        <w:t>489</w:t>
      </w:r>
      <w:r w:rsidR="00975C28" w:rsidRPr="005C3725">
        <w:rPr>
          <w:rFonts w:ascii="Times New Roman" w:hAnsi="Times New Roman"/>
          <w:noProof/>
          <w:sz w:val="24"/>
          <w:szCs w:val="24"/>
        </w:rPr>
        <w:t>,</w:t>
      </w:r>
      <w:r w:rsidRPr="005C3725">
        <w:rPr>
          <w:rFonts w:ascii="Times New Roman" w:hAnsi="Times New Roman"/>
          <w:noProof/>
          <w:sz w:val="24"/>
          <w:szCs w:val="24"/>
        </w:rPr>
        <w:t xml:space="preserve"> 913</w:t>
      </w:r>
      <w:r w:rsidRPr="005C3725">
        <w:rPr>
          <w:rFonts w:ascii="Times New Roman" w:hAnsi="Times New Roman"/>
          <w:sz w:val="24"/>
          <w:szCs w:val="24"/>
        </w:rPr>
        <w:t>‒</w:t>
      </w:r>
      <w:r w:rsidRPr="005C3725">
        <w:rPr>
          <w:rFonts w:ascii="Times New Roman" w:hAnsi="Times New Roman"/>
          <w:noProof/>
          <w:sz w:val="24"/>
          <w:szCs w:val="24"/>
        </w:rPr>
        <w:t>921</w:t>
      </w:r>
      <w:r w:rsidR="006F5801" w:rsidRPr="005C3725">
        <w:rPr>
          <w:rFonts w:ascii="Times New Roman" w:hAnsi="Times New Roman"/>
          <w:noProof/>
          <w:sz w:val="24"/>
          <w:szCs w:val="24"/>
        </w:rPr>
        <w:t xml:space="preserve"> (2019)</w:t>
      </w:r>
      <w:r w:rsidRPr="005C3725">
        <w:rPr>
          <w:rFonts w:ascii="Times New Roman" w:hAnsi="Times New Roman"/>
          <w:noProof/>
          <w:sz w:val="24"/>
          <w:szCs w:val="24"/>
        </w:rPr>
        <w:t>.</w:t>
      </w:r>
    </w:p>
    <w:p w14:paraId="419FA7CF" w14:textId="35C6ABA2" w:rsidR="00975C28" w:rsidRPr="005C3725" w:rsidRDefault="00B025AF" w:rsidP="006F5801">
      <w:pPr>
        <w:pStyle w:val="RSCR02References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C3725">
        <w:rPr>
          <w:rFonts w:ascii="Times New Roman" w:hAnsi="Times New Roman"/>
          <w:sz w:val="24"/>
          <w:szCs w:val="24"/>
        </w:rPr>
        <w:t xml:space="preserve">R. Venkatkarthick, J. Niu, A. Srikhaow, C. Sriprachuabwong, S. Vasudevan, A. </w:t>
      </w:r>
      <w:proofErr w:type="spellStart"/>
      <w:r w:rsidRPr="005C3725">
        <w:rPr>
          <w:rFonts w:ascii="Times New Roman" w:hAnsi="Times New Roman"/>
          <w:sz w:val="24"/>
          <w:szCs w:val="24"/>
        </w:rPr>
        <w:t>Tuantranont</w:t>
      </w:r>
      <w:proofErr w:type="spellEnd"/>
      <w:r w:rsidRPr="005C3725">
        <w:rPr>
          <w:rFonts w:ascii="Times New Roman" w:hAnsi="Times New Roman"/>
          <w:sz w:val="24"/>
          <w:szCs w:val="24"/>
        </w:rPr>
        <w:t xml:space="preserve">, </w:t>
      </w:r>
      <w:r w:rsidR="00840EAF" w:rsidRPr="005C3725">
        <w:rPr>
          <w:rFonts w:ascii="Times New Roman" w:hAnsi="Times New Roman"/>
          <w:sz w:val="24"/>
          <w:szCs w:val="24"/>
        </w:rPr>
        <w:t xml:space="preserve">and </w:t>
      </w:r>
      <w:r w:rsidRPr="005C3725">
        <w:rPr>
          <w:rFonts w:ascii="Times New Roman" w:hAnsi="Times New Roman"/>
          <w:sz w:val="24"/>
          <w:szCs w:val="24"/>
        </w:rPr>
        <w:t xml:space="preserve">J. Qin, </w:t>
      </w:r>
      <w:r w:rsidRPr="005C3725">
        <w:rPr>
          <w:rFonts w:ascii="Times New Roman" w:hAnsi="Times New Roman"/>
          <w:i/>
          <w:iCs/>
          <w:sz w:val="24"/>
          <w:szCs w:val="24"/>
        </w:rPr>
        <w:t>ACS Appl. Energy Mater.</w:t>
      </w:r>
      <w:r w:rsidRPr="005C3725">
        <w:rPr>
          <w:rFonts w:ascii="Times New Roman" w:hAnsi="Times New Roman"/>
          <w:sz w:val="24"/>
          <w:szCs w:val="24"/>
        </w:rPr>
        <w:t>,</w:t>
      </w:r>
      <w:r w:rsidR="006F5801" w:rsidRPr="005C3725">
        <w:rPr>
          <w:rFonts w:ascii="Times New Roman" w:hAnsi="Times New Roman"/>
          <w:sz w:val="24"/>
          <w:szCs w:val="24"/>
        </w:rPr>
        <w:t xml:space="preserve"> </w:t>
      </w:r>
      <w:r w:rsidRPr="005C3725">
        <w:rPr>
          <w:rFonts w:ascii="Times New Roman" w:hAnsi="Times New Roman"/>
          <w:b/>
          <w:bCs/>
          <w:sz w:val="24"/>
          <w:szCs w:val="24"/>
        </w:rPr>
        <w:t>4</w:t>
      </w:r>
      <w:r w:rsidR="009F355D" w:rsidRPr="005C3725">
        <w:rPr>
          <w:rFonts w:ascii="Times New Roman" w:hAnsi="Times New Roman"/>
          <w:sz w:val="24"/>
          <w:szCs w:val="24"/>
        </w:rPr>
        <w:t>,</w:t>
      </w:r>
      <w:r w:rsidRPr="005C3725">
        <w:rPr>
          <w:rFonts w:ascii="Times New Roman" w:hAnsi="Times New Roman"/>
          <w:sz w:val="24"/>
          <w:szCs w:val="24"/>
        </w:rPr>
        <w:t xml:space="preserve"> 6520‒6530</w:t>
      </w:r>
      <w:r w:rsidR="006F5801" w:rsidRPr="005C3725">
        <w:rPr>
          <w:rFonts w:ascii="Times New Roman" w:hAnsi="Times New Roman"/>
          <w:sz w:val="24"/>
          <w:szCs w:val="24"/>
        </w:rPr>
        <w:t xml:space="preserve"> (2021)</w:t>
      </w:r>
      <w:r w:rsidRPr="005C3725">
        <w:rPr>
          <w:rFonts w:ascii="Times New Roman" w:hAnsi="Times New Roman"/>
          <w:sz w:val="24"/>
          <w:szCs w:val="24"/>
        </w:rPr>
        <w:t>.</w:t>
      </w:r>
    </w:p>
    <w:p w14:paraId="4F68168A" w14:textId="446C1256" w:rsidR="00975C28" w:rsidRPr="005C3725" w:rsidRDefault="00B025AF" w:rsidP="006F5801">
      <w:pPr>
        <w:pStyle w:val="RSCR02References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C3725">
        <w:rPr>
          <w:rFonts w:ascii="Times New Roman" w:hAnsi="Times New Roman"/>
          <w:noProof/>
          <w:sz w:val="24"/>
          <w:szCs w:val="24"/>
        </w:rPr>
        <w:t xml:space="preserve">Z. Chen, X. Gong, H. Zhu, K. Cao, Q. Liu, J. Liu, L. Li, </w:t>
      </w:r>
      <w:r w:rsidR="00840EAF" w:rsidRPr="005C3725">
        <w:rPr>
          <w:rFonts w:ascii="Times New Roman" w:hAnsi="Times New Roman"/>
          <w:noProof/>
          <w:sz w:val="24"/>
          <w:szCs w:val="24"/>
        </w:rPr>
        <w:t xml:space="preserve">and </w:t>
      </w:r>
      <w:r w:rsidRPr="005C3725">
        <w:rPr>
          <w:rFonts w:ascii="Times New Roman" w:hAnsi="Times New Roman"/>
          <w:noProof/>
          <w:sz w:val="24"/>
          <w:szCs w:val="24"/>
        </w:rPr>
        <w:t>J. Duan,</w:t>
      </w:r>
      <w:r w:rsidRPr="005C3725">
        <w:rPr>
          <w:rFonts w:ascii="Times New Roman" w:hAnsi="Times New Roman"/>
          <w:i/>
          <w:iCs/>
          <w:noProof/>
          <w:sz w:val="24"/>
          <w:szCs w:val="24"/>
        </w:rPr>
        <w:t xml:space="preserve"> Front Chem</w:t>
      </w:r>
      <w:r w:rsidR="002E1012" w:rsidRPr="005C3725">
        <w:rPr>
          <w:rFonts w:ascii="Times New Roman" w:hAnsi="Times New Roman"/>
          <w:i/>
          <w:iCs/>
          <w:noProof/>
          <w:sz w:val="24"/>
          <w:szCs w:val="24"/>
        </w:rPr>
        <w:t>.</w:t>
      </w:r>
      <w:r w:rsidRPr="005C3725">
        <w:rPr>
          <w:rFonts w:ascii="Times New Roman" w:hAnsi="Times New Roman"/>
          <w:noProof/>
          <w:sz w:val="24"/>
          <w:szCs w:val="24"/>
        </w:rPr>
        <w:t xml:space="preserve">, </w:t>
      </w:r>
      <w:r w:rsidRPr="005C3725">
        <w:rPr>
          <w:rFonts w:ascii="Times New Roman" w:hAnsi="Times New Roman"/>
          <w:b/>
          <w:bCs/>
          <w:noProof/>
          <w:sz w:val="24"/>
          <w:szCs w:val="24"/>
        </w:rPr>
        <w:t>6</w:t>
      </w:r>
      <w:r w:rsidR="009F355D" w:rsidRPr="005C3725">
        <w:rPr>
          <w:rFonts w:ascii="Times New Roman" w:hAnsi="Times New Roman"/>
          <w:noProof/>
          <w:sz w:val="24"/>
          <w:szCs w:val="24"/>
        </w:rPr>
        <w:t>,</w:t>
      </w:r>
      <w:r w:rsidRPr="005C3725">
        <w:rPr>
          <w:rFonts w:ascii="Times New Roman" w:hAnsi="Times New Roman"/>
          <w:noProof/>
          <w:sz w:val="24"/>
          <w:szCs w:val="24"/>
        </w:rPr>
        <w:t xml:space="preserve"> 643</w:t>
      </w:r>
      <w:r w:rsidR="006F5801" w:rsidRPr="005C3725">
        <w:rPr>
          <w:rFonts w:ascii="Times New Roman" w:hAnsi="Times New Roman"/>
          <w:noProof/>
          <w:sz w:val="24"/>
          <w:szCs w:val="24"/>
        </w:rPr>
        <w:t xml:space="preserve"> (2018)</w:t>
      </w:r>
      <w:r w:rsidRPr="005C3725">
        <w:rPr>
          <w:rFonts w:ascii="Times New Roman" w:hAnsi="Times New Roman"/>
          <w:noProof/>
          <w:sz w:val="24"/>
          <w:szCs w:val="24"/>
        </w:rPr>
        <w:t>.</w:t>
      </w:r>
    </w:p>
    <w:p w14:paraId="7768FF20" w14:textId="54104997" w:rsidR="00975C28" w:rsidRPr="005C3725" w:rsidRDefault="00B025AF" w:rsidP="006F5801">
      <w:pPr>
        <w:pStyle w:val="RSCR02References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C3725">
        <w:rPr>
          <w:rFonts w:ascii="Times New Roman" w:hAnsi="Times New Roman"/>
          <w:noProof/>
          <w:sz w:val="24"/>
          <w:szCs w:val="24"/>
        </w:rPr>
        <w:t xml:space="preserve">J. Pan, S. Li, F. Li, T. Yu, Y. Liu, L. Zhang, L. </w:t>
      </w:r>
      <w:r w:rsidRPr="005C3725">
        <w:rPr>
          <w:rFonts w:ascii="Times New Roman" w:hAnsi="Times New Roman"/>
          <w:sz w:val="24"/>
          <w:szCs w:val="24"/>
        </w:rPr>
        <w:t xml:space="preserve">Ma, M. Sun, </w:t>
      </w:r>
      <w:r w:rsidR="00840EAF" w:rsidRPr="005C3725">
        <w:rPr>
          <w:rFonts w:ascii="Times New Roman" w:hAnsi="Times New Roman"/>
          <w:sz w:val="24"/>
          <w:szCs w:val="24"/>
        </w:rPr>
        <w:t xml:space="preserve">and </w:t>
      </w:r>
      <w:r w:rsidRPr="005C3725">
        <w:rPr>
          <w:rFonts w:ascii="Times New Roman" w:hAnsi="Times New Roman"/>
          <w:sz w:val="24"/>
          <w:szCs w:val="24"/>
        </w:rPr>
        <w:t>X. Tian</w:t>
      </w:r>
      <w:r w:rsidRPr="005C3725">
        <w:rPr>
          <w:rFonts w:ascii="Times New Roman" w:hAnsi="Times New Roman"/>
          <w:noProof/>
          <w:sz w:val="24"/>
          <w:szCs w:val="24"/>
        </w:rPr>
        <w:t xml:space="preserve">, </w:t>
      </w:r>
      <w:r w:rsidRPr="005C3725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 xml:space="preserve">Colloids Surf. A: </w:t>
      </w:r>
      <w:proofErr w:type="spellStart"/>
      <w:r w:rsidRPr="005C3725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Physicochem</w:t>
      </w:r>
      <w:proofErr w:type="spellEnd"/>
      <w:r w:rsidRPr="005C3725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. Eng. Asp.</w:t>
      </w:r>
      <w:r w:rsidRPr="005C3725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,</w:t>
      </w:r>
      <w:r w:rsidRPr="005C3725">
        <w:rPr>
          <w:rFonts w:ascii="Times New Roman" w:hAnsi="Times New Roman"/>
          <w:noProof/>
          <w:sz w:val="24"/>
          <w:szCs w:val="24"/>
        </w:rPr>
        <w:t xml:space="preserve"> </w:t>
      </w:r>
      <w:r w:rsidRPr="005C3725">
        <w:rPr>
          <w:rFonts w:ascii="Times New Roman" w:hAnsi="Times New Roman"/>
          <w:b/>
          <w:bCs/>
          <w:noProof/>
          <w:sz w:val="24"/>
          <w:szCs w:val="24"/>
        </w:rPr>
        <w:t>609</w:t>
      </w:r>
      <w:r w:rsidR="009F355D" w:rsidRPr="005C3725">
        <w:rPr>
          <w:rFonts w:ascii="Times New Roman" w:hAnsi="Times New Roman"/>
          <w:noProof/>
          <w:sz w:val="24"/>
          <w:szCs w:val="24"/>
        </w:rPr>
        <w:t>,</w:t>
      </w:r>
      <w:r w:rsidRPr="005C3725">
        <w:rPr>
          <w:rFonts w:ascii="Times New Roman" w:hAnsi="Times New Roman"/>
          <w:noProof/>
          <w:sz w:val="24"/>
          <w:szCs w:val="24"/>
        </w:rPr>
        <w:t xml:space="preserve"> 125650</w:t>
      </w:r>
      <w:r w:rsidR="006F5801" w:rsidRPr="005C3725">
        <w:rPr>
          <w:rFonts w:ascii="Times New Roman" w:hAnsi="Times New Roman"/>
          <w:noProof/>
          <w:sz w:val="24"/>
          <w:szCs w:val="24"/>
        </w:rPr>
        <w:t xml:space="preserve"> (2021)</w:t>
      </w:r>
      <w:r w:rsidRPr="005C3725">
        <w:rPr>
          <w:rFonts w:ascii="Times New Roman" w:hAnsi="Times New Roman"/>
          <w:noProof/>
          <w:sz w:val="24"/>
          <w:szCs w:val="24"/>
        </w:rPr>
        <w:t>.</w:t>
      </w:r>
    </w:p>
    <w:p w14:paraId="2864482E" w14:textId="3626BF8D" w:rsidR="00975C28" w:rsidRPr="005C3725" w:rsidRDefault="00B025AF" w:rsidP="006F5801">
      <w:pPr>
        <w:pStyle w:val="RSCR02References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C3725">
        <w:rPr>
          <w:rFonts w:ascii="Times New Roman" w:hAnsi="Times New Roman"/>
          <w:noProof/>
          <w:sz w:val="24"/>
          <w:szCs w:val="24"/>
        </w:rPr>
        <w:t xml:space="preserve">Y. Zhang, C. Wang, H. Jiang, Q. Wang, J. Zheng, </w:t>
      </w:r>
      <w:r w:rsidR="00840EAF" w:rsidRPr="005C3725">
        <w:rPr>
          <w:rFonts w:ascii="Times New Roman" w:hAnsi="Times New Roman"/>
          <w:noProof/>
          <w:sz w:val="24"/>
          <w:szCs w:val="24"/>
        </w:rPr>
        <w:t xml:space="preserve">and </w:t>
      </w:r>
      <w:r w:rsidRPr="005C3725">
        <w:rPr>
          <w:rFonts w:ascii="Times New Roman" w:hAnsi="Times New Roman"/>
          <w:noProof/>
          <w:sz w:val="24"/>
          <w:szCs w:val="24"/>
        </w:rPr>
        <w:t>C. Meng,</w:t>
      </w:r>
      <w:r w:rsidRPr="005C3725">
        <w:rPr>
          <w:rFonts w:ascii="Times New Roman" w:hAnsi="Times New Roman"/>
          <w:i/>
          <w:iCs/>
          <w:noProof/>
          <w:sz w:val="24"/>
          <w:szCs w:val="24"/>
        </w:rPr>
        <w:t xml:space="preserve"> Chem. Eng. J.</w:t>
      </w:r>
      <w:r w:rsidRPr="005C3725">
        <w:rPr>
          <w:rFonts w:ascii="Times New Roman" w:hAnsi="Times New Roman"/>
          <w:noProof/>
          <w:sz w:val="24"/>
          <w:szCs w:val="24"/>
        </w:rPr>
        <w:t>,</w:t>
      </w:r>
      <w:r w:rsidR="006F5801" w:rsidRPr="005C3725">
        <w:rPr>
          <w:rFonts w:ascii="Times New Roman" w:hAnsi="Times New Roman"/>
          <w:noProof/>
          <w:sz w:val="24"/>
          <w:szCs w:val="24"/>
        </w:rPr>
        <w:t xml:space="preserve"> </w:t>
      </w:r>
      <w:r w:rsidRPr="005C3725">
        <w:rPr>
          <w:rFonts w:ascii="Times New Roman" w:hAnsi="Times New Roman"/>
          <w:b/>
          <w:bCs/>
          <w:noProof/>
          <w:sz w:val="24"/>
          <w:szCs w:val="24"/>
        </w:rPr>
        <w:t>375</w:t>
      </w:r>
      <w:r w:rsidR="009F355D" w:rsidRPr="005C3725">
        <w:rPr>
          <w:rFonts w:ascii="Times New Roman" w:hAnsi="Times New Roman"/>
          <w:noProof/>
          <w:sz w:val="24"/>
          <w:szCs w:val="24"/>
        </w:rPr>
        <w:t xml:space="preserve">, </w:t>
      </w:r>
      <w:r w:rsidRPr="005C3725">
        <w:rPr>
          <w:rFonts w:ascii="Times New Roman" w:hAnsi="Times New Roman"/>
          <w:noProof/>
          <w:sz w:val="24"/>
          <w:szCs w:val="24"/>
        </w:rPr>
        <w:t>121938</w:t>
      </w:r>
      <w:r w:rsidR="006F5801" w:rsidRPr="005C3725">
        <w:rPr>
          <w:rFonts w:ascii="Times New Roman" w:hAnsi="Times New Roman"/>
          <w:noProof/>
          <w:sz w:val="24"/>
          <w:szCs w:val="24"/>
        </w:rPr>
        <w:t xml:space="preserve"> (2019)</w:t>
      </w:r>
      <w:r w:rsidRPr="005C3725">
        <w:rPr>
          <w:rFonts w:ascii="Times New Roman" w:hAnsi="Times New Roman"/>
          <w:noProof/>
          <w:sz w:val="24"/>
          <w:szCs w:val="24"/>
        </w:rPr>
        <w:t>.</w:t>
      </w:r>
    </w:p>
    <w:p w14:paraId="7359C865" w14:textId="493351EE" w:rsidR="00975C28" w:rsidRPr="005C3725" w:rsidRDefault="00B025AF" w:rsidP="006F5801">
      <w:pPr>
        <w:pStyle w:val="RSCR02References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C3725">
        <w:rPr>
          <w:rFonts w:ascii="Times New Roman" w:hAnsi="Times New Roman"/>
          <w:noProof/>
          <w:sz w:val="24"/>
          <w:szCs w:val="24"/>
        </w:rPr>
        <w:lastRenderedPageBreak/>
        <w:t xml:space="preserve">L. Wang, L. Li, X. Zhang, F. Wu, </w:t>
      </w:r>
      <w:r w:rsidR="00840EAF" w:rsidRPr="005C3725">
        <w:rPr>
          <w:rFonts w:ascii="Times New Roman" w:hAnsi="Times New Roman"/>
          <w:noProof/>
          <w:sz w:val="24"/>
          <w:szCs w:val="24"/>
        </w:rPr>
        <w:t xml:space="preserve">and </w:t>
      </w:r>
      <w:r w:rsidRPr="005C3725">
        <w:rPr>
          <w:rFonts w:ascii="Times New Roman" w:hAnsi="Times New Roman"/>
          <w:noProof/>
          <w:sz w:val="24"/>
          <w:szCs w:val="24"/>
        </w:rPr>
        <w:t>R. Chen,</w:t>
      </w:r>
      <w:r w:rsidRPr="005C3725">
        <w:rPr>
          <w:rFonts w:ascii="Times New Roman" w:hAnsi="Times New Roman"/>
          <w:i/>
          <w:iCs/>
          <w:noProof/>
          <w:sz w:val="24"/>
          <w:szCs w:val="24"/>
        </w:rPr>
        <w:t xml:space="preserve"> ACS Appl. Mater. Interfaces</w:t>
      </w:r>
      <w:r w:rsidRPr="005C3725">
        <w:rPr>
          <w:rFonts w:ascii="Times New Roman" w:hAnsi="Times New Roman"/>
          <w:noProof/>
          <w:sz w:val="24"/>
          <w:szCs w:val="24"/>
        </w:rPr>
        <w:t>,</w:t>
      </w:r>
      <w:r w:rsidR="008A412B" w:rsidRPr="005C3725">
        <w:rPr>
          <w:rFonts w:ascii="Times New Roman" w:hAnsi="Times New Roman"/>
          <w:noProof/>
          <w:sz w:val="24"/>
          <w:szCs w:val="24"/>
        </w:rPr>
        <w:t xml:space="preserve"> </w:t>
      </w:r>
      <w:r w:rsidRPr="005C3725">
        <w:rPr>
          <w:rFonts w:ascii="Times New Roman" w:hAnsi="Times New Roman"/>
          <w:b/>
          <w:bCs/>
          <w:noProof/>
          <w:sz w:val="24"/>
          <w:szCs w:val="24"/>
        </w:rPr>
        <w:t>10</w:t>
      </w:r>
      <w:r w:rsidR="009F355D" w:rsidRPr="005C3725">
        <w:rPr>
          <w:rFonts w:ascii="Times New Roman" w:hAnsi="Times New Roman"/>
          <w:noProof/>
          <w:sz w:val="24"/>
          <w:szCs w:val="24"/>
        </w:rPr>
        <w:t>,</w:t>
      </w:r>
      <w:r w:rsidRPr="005C3725">
        <w:rPr>
          <w:rFonts w:ascii="Times New Roman" w:hAnsi="Times New Roman"/>
          <w:noProof/>
          <w:sz w:val="24"/>
          <w:szCs w:val="24"/>
        </w:rPr>
        <w:t xml:space="preserve"> 32120</w:t>
      </w:r>
      <w:r w:rsidRPr="005C3725">
        <w:rPr>
          <w:rFonts w:ascii="Times New Roman" w:hAnsi="Times New Roman"/>
          <w:sz w:val="24"/>
          <w:szCs w:val="24"/>
        </w:rPr>
        <w:t>‒</w:t>
      </w:r>
      <w:r w:rsidRPr="005C3725">
        <w:rPr>
          <w:rFonts w:ascii="Times New Roman" w:hAnsi="Times New Roman"/>
          <w:noProof/>
          <w:sz w:val="24"/>
          <w:szCs w:val="24"/>
        </w:rPr>
        <w:t>32127</w:t>
      </w:r>
      <w:r w:rsidR="008A412B" w:rsidRPr="005C3725">
        <w:rPr>
          <w:rFonts w:ascii="Times New Roman" w:hAnsi="Times New Roman"/>
          <w:noProof/>
          <w:sz w:val="24"/>
          <w:szCs w:val="24"/>
        </w:rPr>
        <w:t xml:space="preserve"> (2018)</w:t>
      </w:r>
      <w:r w:rsidRPr="005C3725">
        <w:rPr>
          <w:rFonts w:ascii="Times New Roman" w:hAnsi="Times New Roman"/>
          <w:noProof/>
          <w:sz w:val="24"/>
          <w:szCs w:val="24"/>
        </w:rPr>
        <w:t>.</w:t>
      </w:r>
    </w:p>
    <w:p w14:paraId="0B5DDB33" w14:textId="789031A4" w:rsidR="00975C28" w:rsidRPr="005C3725" w:rsidRDefault="00B025AF" w:rsidP="006F5801">
      <w:pPr>
        <w:pStyle w:val="RSCR02References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C3725">
        <w:rPr>
          <w:rFonts w:ascii="Times New Roman" w:hAnsi="Times New Roman"/>
          <w:noProof/>
          <w:sz w:val="24"/>
          <w:szCs w:val="24"/>
        </w:rPr>
        <w:t xml:space="preserve">T. Kocak, L. Wu, J. Wang, U. Savaci, S. Turan, </w:t>
      </w:r>
      <w:r w:rsidR="00840EAF" w:rsidRPr="005C3725">
        <w:rPr>
          <w:rFonts w:ascii="Times New Roman" w:hAnsi="Times New Roman"/>
          <w:noProof/>
          <w:sz w:val="24"/>
          <w:szCs w:val="24"/>
        </w:rPr>
        <w:t xml:space="preserve">and </w:t>
      </w:r>
      <w:r w:rsidRPr="005C3725">
        <w:rPr>
          <w:rFonts w:ascii="Times New Roman" w:hAnsi="Times New Roman"/>
          <w:noProof/>
          <w:sz w:val="24"/>
          <w:szCs w:val="24"/>
        </w:rPr>
        <w:t xml:space="preserve">X. Zhang, </w:t>
      </w:r>
      <w:r w:rsidRPr="005C3725">
        <w:rPr>
          <w:rFonts w:ascii="Times New Roman" w:hAnsi="Times New Roman"/>
          <w:i/>
          <w:iCs/>
          <w:noProof/>
          <w:sz w:val="24"/>
          <w:szCs w:val="24"/>
        </w:rPr>
        <w:t>J. Electroanal. Chem.</w:t>
      </w:r>
      <w:r w:rsidRPr="005C3725">
        <w:rPr>
          <w:rFonts w:ascii="Times New Roman" w:hAnsi="Times New Roman"/>
          <w:noProof/>
          <w:sz w:val="24"/>
          <w:szCs w:val="24"/>
        </w:rPr>
        <w:t>,</w:t>
      </w:r>
      <w:r w:rsidR="008A412B" w:rsidRPr="005C3725">
        <w:rPr>
          <w:rFonts w:ascii="Times New Roman" w:hAnsi="Times New Roman"/>
          <w:noProof/>
          <w:sz w:val="24"/>
          <w:szCs w:val="24"/>
        </w:rPr>
        <w:t xml:space="preserve"> </w:t>
      </w:r>
      <w:r w:rsidRPr="005C3725">
        <w:rPr>
          <w:rFonts w:ascii="Times New Roman" w:hAnsi="Times New Roman"/>
          <w:b/>
          <w:bCs/>
          <w:noProof/>
          <w:sz w:val="24"/>
          <w:szCs w:val="24"/>
        </w:rPr>
        <w:t>881</w:t>
      </w:r>
      <w:r w:rsidR="009F355D" w:rsidRPr="005C3725">
        <w:rPr>
          <w:rFonts w:ascii="Times New Roman" w:hAnsi="Times New Roman"/>
          <w:noProof/>
          <w:sz w:val="24"/>
          <w:szCs w:val="24"/>
        </w:rPr>
        <w:t xml:space="preserve">, </w:t>
      </w:r>
      <w:r w:rsidRPr="005C3725">
        <w:rPr>
          <w:rFonts w:ascii="Times New Roman" w:hAnsi="Times New Roman"/>
          <w:noProof/>
          <w:sz w:val="24"/>
          <w:szCs w:val="24"/>
        </w:rPr>
        <w:t>114926</w:t>
      </w:r>
      <w:r w:rsidR="008A412B" w:rsidRPr="005C3725">
        <w:rPr>
          <w:rFonts w:ascii="Times New Roman" w:hAnsi="Times New Roman"/>
          <w:noProof/>
          <w:sz w:val="24"/>
          <w:szCs w:val="24"/>
        </w:rPr>
        <w:t xml:space="preserve"> (2021)</w:t>
      </w:r>
      <w:r w:rsidRPr="005C3725">
        <w:rPr>
          <w:rFonts w:ascii="Times New Roman" w:hAnsi="Times New Roman"/>
          <w:noProof/>
          <w:sz w:val="24"/>
          <w:szCs w:val="24"/>
        </w:rPr>
        <w:t>.</w:t>
      </w:r>
    </w:p>
    <w:p w14:paraId="2A1AC192" w14:textId="26602DD3" w:rsidR="00B025AF" w:rsidRPr="005C3725" w:rsidRDefault="00B025AF" w:rsidP="006F5801">
      <w:pPr>
        <w:pStyle w:val="RSCR02References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C3725">
        <w:rPr>
          <w:rFonts w:ascii="Times New Roman" w:hAnsi="Times New Roman"/>
          <w:noProof/>
          <w:sz w:val="24"/>
          <w:szCs w:val="24"/>
        </w:rPr>
        <w:t xml:space="preserve">C. Pan, R. Zhang, R.G. Nuzzo, </w:t>
      </w:r>
      <w:r w:rsidR="00840EAF" w:rsidRPr="005C3725">
        <w:rPr>
          <w:rFonts w:ascii="Times New Roman" w:hAnsi="Times New Roman"/>
          <w:noProof/>
          <w:sz w:val="24"/>
          <w:szCs w:val="24"/>
        </w:rPr>
        <w:t xml:space="preserve">and </w:t>
      </w:r>
      <w:r w:rsidRPr="005C3725">
        <w:rPr>
          <w:rFonts w:ascii="Times New Roman" w:hAnsi="Times New Roman"/>
          <w:noProof/>
          <w:sz w:val="24"/>
          <w:szCs w:val="24"/>
        </w:rPr>
        <w:t xml:space="preserve">A.A. Gewirth, </w:t>
      </w:r>
      <w:r w:rsidRPr="005C3725">
        <w:rPr>
          <w:rFonts w:ascii="Times New Roman" w:hAnsi="Times New Roman"/>
          <w:i/>
          <w:iCs/>
          <w:noProof/>
          <w:sz w:val="24"/>
          <w:szCs w:val="24"/>
        </w:rPr>
        <w:t>Adv. Energy Mater.</w:t>
      </w:r>
      <w:r w:rsidRPr="005C3725">
        <w:rPr>
          <w:rFonts w:ascii="Times New Roman" w:hAnsi="Times New Roman"/>
          <w:noProof/>
          <w:sz w:val="24"/>
          <w:szCs w:val="24"/>
        </w:rPr>
        <w:t>,</w:t>
      </w:r>
      <w:r w:rsidR="008A412B" w:rsidRPr="005C3725">
        <w:rPr>
          <w:rFonts w:ascii="Times New Roman" w:hAnsi="Times New Roman"/>
          <w:noProof/>
          <w:sz w:val="24"/>
          <w:szCs w:val="24"/>
        </w:rPr>
        <w:t xml:space="preserve"> </w:t>
      </w:r>
      <w:r w:rsidRPr="005C3725">
        <w:rPr>
          <w:rFonts w:ascii="Times New Roman" w:hAnsi="Times New Roman"/>
          <w:b/>
          <w:bCs/>
          <w:noProof/>
          <w:sz w:val="24"/>
          <w:szCs w:val="24"/>
        </w:rPr>
        <w:t>8</w:t>
      </w:r>
      <w:r w:rsidR="008A412B" w:rsidRPr="005C3725">
        <w:rPr>
          <w:rFonts w:ascii="Times New Roman" w:hAnsi="Times New Roman"/>
          <w:noProof/>
          <w:sz w:val="24"/>
          <w:szCs w:val="24"/>
        </w:rPr>
        <w:t>,</w:t>
      </w:r>
      <w:r w:rsidRPr="005C3725">
        <w:rPr>
          <w:rFonts w:ascii="Times New Roman" w:hAnsi="Times New Roman"/>
          <w:noProof/>
          <w:sz w:val="24"/>
          <w:szCs w:val="24"/>
        </w:rPr>
        <w:t xml:space="preserve"> 1800589</w:t>
      </w:r>
      <w:r w:rsidR="008A412B" w:rsidRPr="005C3725">
        <w:rPr>
          <w:rFonts w:ascii="Times New Roman" w:hAnsi="Times New Roman"/>
          <w:noProof/>
          <w:sz w:val="24"/>
          <w:szCs w:val="24"/>
        </w:rPr>
        <w:t xml:space="preserve"> (2018)</w:t>
      </w:r>
      <w:r w:rsidRPr="005C3725">
        <w:rPr>
          <w:rFonts w:ascii="Times New Roman" w:hAnsi="Times New Roman"/>
          <w:noProof/>
          <w:sz w:val="24"/>
          <w:szCs w:val="24"/>
        </w:rPr>
        <w:t>.</w:t>
      </w:r>
    </w:p>
    <w:p w14:paraId="14E46D7D" w14:textId="60676505" w:rsidR="00B025AF" w:rsidRPr="005C3725" w:rsidRDefault="00B025AF" w:rsidP="006F5801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3725">
        <w:rPr>
          <w:rFonts w:ascii="Times New Roman" w:hAnsi="Times New Roman" w:cs="Times New Roman"/>
          <w:sz w:val="24"/>
          <w:szCs w:val="24"/>
        </w:rPr>
        <w:br w:type="page"/>
      </w:r>
    </w:p>
    <w:p w14:paraId="2560DA5B" w14:textId="77777777" w:rsidR="0049276B" w:rsidRPr="005C3725" w:rsidRDefault="0049276B" w:rsidP="0049276B">
      <w:pPr>
        <w:pStyle w:val="TFReferencesSection"/>
        <w:ind w:firstLine="0"/>
        <w:rPr>
          <w:b/>
        </w:rPr>
      </w:pPr>
      <w:r w:rsidRPr="005C3725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83D727F" wp14:editId="485E644A">
            <wp:simplePos x="0" y="0"/>
            <wp:positionH relativeFrom="column">
              <wp:posOffset>990600</wp:posOffset>
            </wp:positionH>
            <wp:positionV relativeFrom="paragraph">
              <wp:posOffset>822960</wp:posOffset>
            </wp:positionV>
            <wp:extent cx="3317875" cy="430657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43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725">
        <w:rPr>
          <w:b/>
        </w:rPr>
        <w:t>S2. Additional Figures:</w:t>
      </w:r>
    </w:p>
    <w:p w14:paraId="0FA597AC" w14:textId="77777777" w:rsidR="0049276B" w:rsidRPr="005C3725" w:rsidRDefault="0049276B" w:rsidP="0049276B"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86751" w14:textId="77777777" w:rsidR="0049276B" w:rsidRPr="005C3725" w:rsidRDefault="0049276B" w:rsidP="0049276B">
      <w:pPr>
        <w:widowControl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725">
        <w:rPr>
          <w:rFonts w:ascii="Times New Roman" w:hAnsi="Times New Roman" w:cs="Times New Roman"/>
          <w:b/>
          <w:bCs/>
          <w:sz w:val="24"/>
          <w:szCs w:val="24"/>
        </w:rPr>
        <w:t>Figure S1.</w:t>
      </w:r>
      <w:r w:rsidRPr="005C3725">
        <w:rPr>
          <w:rFonts w:ascii="Times" w:hAnsi="Times" w:cs="Times"/>
          <w:sz w:val="24"/>
        </w:rPr>
        <w:t xml:space="preserve"> A schematic illustration of a three-electrode cell.</w:t>
      </w:r>
    </w:p>
    <w:p w14:paraId="6360735A" w14:textId="77777777" w:rsidR="0049276B" w:rsidRPr="005C3725" w:rsidRDefault="0049276B" w:rsidP="0049276B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636373D" w14:textId="77777777" w:rsidR="0049276B" w:rsidRPr="005C3725" w:rsidRDefault="0049276B" w:rsidP="0049276B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8F1D615" w14:textId="77777777" w:rsidR="0049276B" w:rsidRPr="005C3725" w:rsidRDefault="0049276B" w:rsidP="0049276B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0AEC2F1" w14:textId="77777777" w:rsidR="0049276B" w:rsidRPr="005C3725" w:rsidRDefault="0049276B" w:rsidP="0049276B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B794CD3" w14:textId="77777777" w:rsidR="0049276B" w:rsidRPr="005C3725" w:rsidRDefault="0049276B" w:rsidP="0049276B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C372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7851A1D" w14:textId="77777777" w:rsidR="0049276B" w:rsidRPr="005C3725" w:rsidRDefault="0049276B" w:rsidP="0049276B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78DE6" w14:textId="77777777" w:rsidR="0049276B" w:rsidRPr="005C3725" w:rsidRDefault="0049276B" w:rsidP="0049276B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B6F59" w14:textId="77777777" w:rsidR="0049276B" w:rsidRPr="005C3725" w:rsidRDefault="0049276B" w:rsidP="0049276B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C3725">
        <w:rPr>
          <w:noProof/>
        </w:rPr>
        <w:drawing>
          <wp:anchor distT="0" distB="0" distL="114300" distR="114300" simplePos="0" relativeHeight="251661312" behindDoc="0" locked="0" layoutInCell="1" allowOverlap="1" wp14:anchorId="683A4D7C" wp14:editId="1FBB8FC0">
            <wp:simplePos x="0" y="0"/>
            <wp:positionH relativeFrom="margin">
              <wp:align>center</wp:align>
            </wp:positionH>
            <wp:positionV relativeFrom="paragraph">
              <wp:posOffset>408940</wp:posOffset>
            </wp:positionV>
            <wp:extent cx="4207510" cy="292608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B650D" w14:textId="77777777" w:rsidR="0049276B" w:rsidRPr="005C3725" w:rsidRDefault="0049276B" w:rsidP="0049276B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074A6" w14:textId="77777777" w:rsidR="0049276B" w:rsidRPr="005C3725" w:rsidRDefault="0049276B" w:rsidP="0049276B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3725">
        <w:rPr>
          <w:rFonts w:ascii="Times New Roman" w:hAnsi="Times New Roman" w:cs="Times New Roman"/>
          <w:b/>
          <w:bCs/>
          <w:sz w:val="24"/>
          <w:szCs w:val="24"/>
        </w:rPr>
        <w:t xml:space="preserve">Figure S2. </w:t>
      </w:r>
      <w:r w:rsidRPr="005C3725">
        <w:rPr>
          <w:rFonts w:ascii="Times New Roman" w:hAnsi="Times New Roman" w:cs="Times New Roman"/>
          <w:sz w:val="24"/>
          <w:szCs w:val="24"/>
        </w:rPr>
        <w:t xml:space="preserve">Charge-discharge curves of the 10th and 30th cycles of thin-film electrode with BE (dash line) and 1 </w:t>
      </w:r>
      <w:proofErr w:type="spellStart"/>
      <w:r w:rsidRPr="005C3725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Pr="005C372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5C3725">
        <w:rPr>
          <w:rFonts w:ascii="Times New Roman" w:hAnsi="Times New Roman" w:cs="Times New Roman"/>
          <w:sz w:val="24"/>
          <w:szCs w:val="24"/>
        </w:rPr>
        <w:t>TMSPi</w:t>
      </w:r>
      <w:proofErr w:type="spellEnd"/>
      <w:r w:rsidRPr="005C3725">
        <w:rPr>
          <w:rFonts w:ascii="Times New Roman" w:hAnsi="Times New Roman" w:cs="Times New Roman"/>
          <w:sz w:val="24"/>
          <w:szCs w:val="24"/>
        </w:rPr>
        <w:t xml:space="preserve"> (straight line).</w:t>
      </w:r>
    </w:p>
    <w:p w14:paraId="5D77BE5F" w14:textId="77777777" w:rsidR="0049276B" w:rsidRPr="005C3725" w:rsidRDefault="0049276B" w:rsidP="0049276B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5CF39F2" w14:textId="77777777" w:rsidR="0049276B" w:rsidRPr="005C3725" w:rsidRDefault="0049276B" w:rsidP="0049276B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3725">
        <w:rPr>
          <w:rFonts w:ascii="Times New Roman" w:hAnsi="Times New Roman" w:cs="Times New Roman"/>
          <w:sz w:val="24"/>
          <w:szCs w:val="24"/>
        </w:rPr>
        <w:br w:type="page"/>
      </w:r>
    </w:p>
    <w:p w14:paraId="09EEE749" w14:textId="77777777" w:rsidR="0049276B" w:rsidRPr="005C3725" w:rsidRDefault="0049276B" w:rsidP="0049276B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D2BA45A" w14:textId="77777777" w:rsidR="0049276B" w:rsidRPr="005C3725" w:rsidRDefault="0049276B" w:rsidP="004927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3725">
        <w:rPr>
          <w:noProof/>
        </w:rPr>
        <w:drawing>
          <wp:anchor distT="0" distB="0" distL="114300" distR="114300" simplePos="0" relativeHeight="251659264" behindDoc="0" locked="0" layoutInCell="1" allowOverlap="1" wp14:anchorId="79867C55" wp14:editId="375CC2F0">
            <wp:simplePos x="0" y="0"/>
            <wp:positionH relativeFrom="margin">
              <wp:align>right</wp:align>
            </wp:positionH>
            <wp:positionV relativeFrom="paragraph">
              <wp:posOffset>624840</wp:posOffset>
            </wp:positionV>
            <wp:extent cx="5274310" cy="2684145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CD972" w14:textId="77777777" w:rsidR="0049276B" w:rsidRPr="005C3725" w:rsidRDefault="0049276B" w:rsidP="004927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3EF8ED" w14:textId="77777777" w:rsidR="0049276B" w:rsidRPr="005C3725" w:rsidRDefault="0049276B" w:rsidP="0049276B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3725">
        <w:rPr>
          <w:rFonts w:ascii="Times New Roman" w:hAnsi="Times New Roman" w:cs="Times New Roman"/>
          <w:b/>
          <w:bCs/>
          <w:sz w:val="24"/>
          <w:szCs w:val="24"/>
        </w:rPr>
        <w:t>Figure S3.</w:t>
      </w:r>
      <w:r w:rsidRPr="005C3725">
        <w:rPr>
          <w:rFonts w:ascii="Times New Roman" w:hAnsi="Times New Roman" w:cs="Times New Roman"/>
          <w:sz w:val="24"/>
          <w:szCs w:val="24"/>
        </w:rPr>
        <w:t xml:space="preserve"> Temperature dependences of Nyquist plots at the oxidation potential of NCM622 thin-film electrodes. (a) with BE and (b) with addition of 1 </w:t>
      </w:r>
      <w:proofErr w:type="spellStart"/>
      <w:r w:rsidRPr="005C3725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Pr="005C372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5C3725">
        <w:rPr>
          <w:rFonts w:ascii="Times New Roman" w:hAnsi="Times New Roman" w:cs="Times New Roman"/>
          <w:sz w:val="24"/>
          <w:szCs w:val="24"/>
        </w:rPr>
        <w:t>TMSPi</w:t>
      </w:r>
      <w:proofErr w:type="spellEnd"/>
      <w:r w:rsidRPr="005C3725">
        <w:rPr>
          <w:rFonts w:ascii="Times New Roman" w:hAnsi="Times New Roman" w:cs="Times New Roman"/>
          <w:sz w:val="24"/>
          <w:szCs w:val="24"/>
        </w:rPr>
        <w:t>. Inset figures show the enlarged parts of the Nyquist plots at high-frequency region.</w:t>
      </w:r>
    </w:p>
    <w:p w14:paraId="3BE08885" w14:textId="77777777" w:rsidR="0049276B" w:rsidRPr="005C3725" w:rsidRDefault="0049276B" w:rsidP="0049276B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3725">
        <w:rPr>
          <w:rFonts w:ascii="Times New Roman" w:hAnsi="Times New Roman" w:cs="Times New Roman"/>
          <w:sz w:val="24"/>
          <w:szCs w:val="24"/>
        </w:rPr>
        <w:br w:type="page"/>
      </w:r>
    </w:p>
    <w:p w14:paraId="2FE229CA" w14:textId="77777777" w:rsidR="0049276B" w:rsidRPr="005C3725" w:rsidRDefault="0049276B" w:rsidP="004927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69EB33" w14:textId="77777777" w:rsidR="0049276B" w:rsidRPr="005C3725" w:rsidRDefault="0049276B" w:rsidP="004927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70BB94" w14:textId="77777777" w:rsidR="0049276B" w:rsidRPr="005C3725" w:rsidRDefault="0049276B" w:rsidP="004927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D8CB25" w14:textId="77777777" w:rsidR="0049276B" w:rsidRPr="005C3725" w:rsidRDefault="0049276B" w:rsidP="004927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3725">
        <w:rPr>
          <w:noProof/>
        </w:rPr>
        <w:drawing>
          <wp:anchor distT="0" distB="0" distL="114300" distR="114300" simplePos="0" relativeHeight="251662336" behindDoc="0" locked="0" layoutInCell="1" allowOverlap="1" wp14:anchorId="7CAF46FA" wp14:editId="6B42E432">
            <wp:simplePos x="0" y="0"/>
            <wp:positionH relativeFrom="column">
              <wp:posOffset>0</wp:posOffset>
            </wp:positionH>
            <wp:positionV relativeFrom="paragraph">
              <wp:posOffset>394970</wp:posOffset>
            </wp:positionV>
            <wp:extent cx="5274310" cy="366776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634FD" w14:textId="77777777" w:rsidR="0049276B" w:rsidRPr="005C3725" w:rsidRDefault="0049276B" w:rsidP="0049276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BB324" w14:textId="77777777" w:rsidR="0049276B" w:rsidRPr="005C3725" w:rsidRDefault="0049276B" w:rsidP="004927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3725">
        <w:rPr>
          <w:rFonts w:ascii="Times New Roman" w:hAnsi="Times New Roman" w:cs="Times New Roman"/>
          <w:b/>
          <w:bCs/>
          <w:sz w:val="24"/>
          <w:szCs w:val="24"/>
        </w:rPr>
        <w:t xml:space="preserve">Figure S4. </w:t>
      </w:r>
      <w:r w:rsidRPr="005C3725">
        <w:rPr>
          <w:rFonts w:ascii="Times New Roman" w:hAnsi="Times New Roman" w:cs="Times New Roman"/>
          <w:sz w:val="24"/>
          <w:szCs w:val="24"/>
        </w:rPr>
        <w:t xml:space="preserve">Core-level of Li 1s on the surface of NCM622 thin-film electrodes with BE and with the addition of 1 </w:t>
      </w:r>
      <w:proofErr w:type="spellStart"/>
      <w:r w:rsidRPr="005C3725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Pr="005C372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5C3725">
        <w:rPr>
          <w:rFonts w:ascii="Times New Roman" w:hAnsi="Times New Roman" w:cs="Times New Roman"/>
          <w:sz w:val="24"/>
          <w:szCs w:val="24"/>
        </w:rPr>
        <w:t>TMSPi</w:t>
      </w:r>
      <w:proofErr w:type="spellEnd"/>
      <w:r w:rsidRPr="005C3725">
        <w:rPr>
          <w:rFonts w:ascii="Times New Roman" w:hAnsi="Times New Roman" w:cs="Times New Roman"/>
          <w:sz w:val="24"/>
          <w:szCs w:val="24"/>
        </w:rPr>
        <w:t xml:space="preserve"> after the 30th cycle.</w:t>
      </w:r>
    </w:p>
    <w:p w14:paraId="26F42EC4" w14:textId="77777777" w:rsidR="0049276B" w:rsidRPr="005C3725" w:rsidRDefault="0049276B" w:rsidP="0049276B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3725">
        <w:rPr>
          <w:rFonts w:ascii="Times New Roman" w:hAnsi="Times New Roman" w:cs="Times New Roman"/>
          <w:sz w:val="24"/>
          <w:szCs w:val="24"/>
        </w:rPr>
        <w:br w:type="page"/>
      </w:r>
    </w:p>
    <w:p w14:paraId="00B2E202" w14:textId="77777777" w:rsidR="0049276B" w:rsidRPr="005C3725" w:rsidRDefault="0049276B" w:rsidP="004927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95212B" w14:textId="77777777" w:rsidR="0049276B" w:rsidRPr="005C3725" w:rsidRDefault="0049276B" w:rsidP="004927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26628A" w14:textId="77777777" w:rsidR="0049276B" w:rsidRPr="005C3725" w:rsidRDefault="0049276B" w:rsidP="004927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09F06FF" w14:textId="77777777" w:rsidR="0049276B" w:rsidRPr="005C3725" w:rsidRDefault="0049276B" w:rsidP="004927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3725">
        <w:rPr>
          <w:noProof/>
        </w:rPr>
        <w:drawing>
          <wp:anchor distT="0" distB="0" distL="114300" distR="114300" simplePos="0" relativeHeight="251663360" behindDoc="0" locked="0" layoutInCell="1" allowOverlap="1" wp14:anchorId="00394A47" wp14:editId="30E33FDD">
            <wp:simplePos x="0" y="0"/>
            <wp:positionH relativeFrom="margin">
              <wp:align>right</wp:align>
            </wp:positionH>
            <wp:positionV relativeFrom="paragraph">
              <wp:posOffset>619760</wp:posOffset>
            </wp:positionV>
            <wp:extent cx="5274310" cy="1932940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C4DB0" w14:textId="77777777" w:rsidR="0049276B" w:rsidRPr="005C3725" w:rsidRDefault="0049276B" w:rsidP="004927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9D25E3" w14:textId="77777777" w:rsidR="0049276B" w:rsidRPr="005C3725" w:rsidRDefault="0049276B" w:rsidP="004927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3725">
        <w:rPr>
          <w:rFonts w:ascii="Times New Roman" w:hAnsi="Times New Roman" w:cs="Times New Roman"/>
          <w:b/>
          <w:bCs/>
          <w:sz w:val="24"/>
          <w:szCs w:val="24"/>
        </w:rPr>
        <w:t>Figure S5.</w:t>
      </w:r>
      <w:r w:rsidRPr="005C3725">
        <w:rPr>
          <w:rFonts w:ascii="Times New Roman" w:hAnsi="Times New Roman" w:cs="Times New Roman"/>
          <w:sz w:val="24"/>
          <w:szCs w:val="24"/>
        </w:rPr>
        <w:t xml:space="preserve"> Core-level of (a) P 2p and (b) Si 2p on the surface of NCM622 thin-film electrodes with addition of 1 </w:t>
      </w:r>
      <w:proofErr w:type="spellStart"/>
      <w:r w:rsidRPr="005C3725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Pr="005C372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5C3725">
        <w:rPr>
          <w:rFonts w:ascii="Times New Roman" w:hAnsi="Times New Roman" w:cs="Times New Roman"/>
          <w:sz w:val="24"/>
          <w:szCs w:val="24"/>
        </w:rPr>
        <w:t>TMSPi</w:t>
      </w:r>
      <w:proofErr w:type="spellEnd"/>
      <w:r w:rsidRPr="005C3725">
        <w:rPr>
          <w:rFonts w:ascii="Times New Roman" w:hAnsi="Times New Roman" w:cs="Times New Roman"/>
          <w:sz w:val="24"/>
          <w:szCs w:val="24"/>
        </w:rPr>
        <w:t xml:space="preserve"> after the 30th cycle.</w:t>
      </w:r>
    </w:p>
    <w:p w14:paraId="64C36435" w14:textId="77777777" w:rsidR="0049276B" w:rsidRPr="005C3725" w:rsidRDefault="0049276B" w:rsidP="0049276B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E830ED" w14:textId="77777777" w:rsidR="0049276B" w:rsidRPr="005C3725" w:rsidRDefault="0049276B" w:rsidP="0049276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5C3725">
        <w:rPr>
          <w:rFonts w:ascii="Times New Roman" w:hAnsi="Times New Roman" w:cs="Times New Roman"/>
          <w:sz w:val="24"/>
          <w:szCs w:val="24"/>
        </w:rPr>
        <w:br w:type="page"/>
      </w:r>
    </w:p>
    <w:p w14:paraId="04A9CE9D" w14:textId="77777777" w:rsidR="0049276B" w:rsidRPr="005C3725" w:rsidRDefault="0049276B" w:rsidP="0049276B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6820B3" w14:textId="77777777" w:rsidR="0049276B" w:rsidRPr="005C3725" w:rsidRDefault="0049276B" w:rsidP="0049276B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BB2755" w14:textId="77777777" w:rsidR="0049276B" w:rsidRPr="005C3725" w:rsidRDefault="0049276B" w:rsidP="0049276B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3725">
        <w:rPr>
          <w:noProof/>
        </w:rPr>
        <w:drawing>
          <wp:anchor distT="0" distB="0" distL="114300" distR="114300" simplePos="0" relativeHeight="251664384" behindDoc="0" locked="0" layoutInCell="1" allowOverlap="1" wp14:anchorId="1915D25D" wp14:editId="7533E9D0">
            <wp:simplePos x="0" y="0"/>
            <wp:positionH relativeFrom="column">
              <wp:posOffset>0</wp:posOffset>
            </wp:positionH>
            <wp:positionV relativeFrom="paragraph">
              <wp:posOffset>399415</wp:posOffset>
            </wp:positionV>
            <wp:extent cx="5274310" cy="3768090"/>
            <wp:effectExtent l="0" t="0" r="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0931D" w14:textId="77777777" w:rsidR="0049276B" w:rsidRPr="005C3725" w:rsidRDefault="0049276B" w:rsidP="004927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789D75" w14:textId="77777777" w:rsidR="0049276B" w:rsidRPr="00840EAF" w:rsidRDefault="0049276B" w:rsidP="004927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3725">
        <w:rPr>
          <w:rFonts w:ascii="Times New Roman" w:hAnsi="Times New Roman" w:cs="Times New Roman"/>
          <w:b/>
          <w:bCs/>
          <w:sz w:val="24"/>
          <w:szCs w:val="24"/>
        </w:rPr>
        <w:t>Figure S6.</w:t>
      </w:r>
      <w:r w:rsidRPr="005C3725">
        <w:rPr>
          <w:rFonts w:ascii="Times New Roman" w:hAnsi="Times New Roman" w:cs="Times New Roman"/>
          <w:sz w:val="24"/>
          <w:szCs w:val="24"/>
        </w:rPr>
        <w:t xml:space="preserve"> Core-level of (a) Ni 2p, (b) Co 2p, and (b) Mn 2p on the surface of NCM622 thin-film electrodes with BE and with addition of 1 </w:t>
      </w:r>
      <w:proofErr w:type="spellStart"/>
      <w:r w:rsidRPr="005C3725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Pr="005C372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5C3725">
        <w:rPr>
          <w:rFonts w:ascii="Times New Roman" w:hAnsi="Times New Roman" w:cs="Times New Roman"/>
          <w:sz w:val="24"/>
          <w:szCs w:val="24"/>
        </w:rPr>
        <w:t>TMSPi</w:t>
      </w:r>
      <w:proofErr w:type="spellEnd"/>
      <w:r w:rsidRPr="005C3725">
        <w:rPr>
          <w:rFonts w:ascii="Times New Roman" w:hAnsi="Times New Roman" w:cs="Times New Roman"/>
          <w:sz w:val="24"/>
          <w:szCs w:val="24"/>
        </w:rPr>
        <w:t xml:space="preserve"> after the 30th cycle.</w:t>
      </w:r>
    </w:p>
    <w:p w14:paraId="614B99A8" w14:textId="0AEC46B2" w:rsidR="000C2B2F" w:rsidRPr="00840EAF" w:rsidRDefault="000C2B2F" w:rsidP="0049276B">
      <w:pPr>
        <w:pStyle w:val="TFReferencesSection"/>
        <w:ind w:firstLine="0"/>
        <w:rPr>
          <w:rFonts w:ascii="Times New Roman" w:hAnsi="Times New Roman"/>
          <w:szCs w:val="24"/>
        </w:rPr>
      </w:pPr>
    </w:p>
    <w:sectPr w:rsidR="000C2B2F" w:rsidRPr="00840EAF" w:rsidSect="00850D99">
      <w:footerReference w:type="default" r:id="rId15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D698" w14:textId="77777777" w:rsidR="00C6586E" w:rsidRDefault="00C6586E" w:rsidP="00850D99">
      <w:r>
        <w:separator/>
      </w:r>
    </w:p>
  </w:endnote>
  <w:endnote w:type="continuationSeparator" w:id="0">
    <w:p w14:paraId="31056CCF" w14:textId="77777777" w:rsidR="00C6586E" w:rsidRDefault="00C6586E" w:rsidP="0085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623095"/>
      <w:docPartObj>
        <w:docPartGallery w:val="Page Numbers (Bottom of Page)"/>
        <w:docPartUnique/>
      </w:docPartObj>
    </w:sdtPr>
    <w:sdtContent>
      <w:p w14:paraId="1D35BA9C" w14:textId="184FA64F" w:rsidR="00850D99" w:rsidRDefault="00000000">
        <w:pPr>
          <w:pStyle w:val="a6"/>
          <w:jc w:val="center"/>
        </w:pPr>
      </w:p>
    </w:sdtContent>
  </w:sdt>
  <w:p w14:paraId="67CFDF67" w14:textId="77777777" w:rsidR="00850D99" w:rsidRDefault="00850D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D915" w14:textId="52E1886A" w:rsidR="00850D99" w:rsidRDefault="00850D99">
    <w:pPr>
      <w:pStyle w:val="a6"/>
      <w:jc w:val="center"/>
    </w:pPr>
    <w:r w:rsidRPr="00B306F9">
      <w:rPr>
        <w:rFonts w:ascii="Times New Roman" w:hAnsi="Times New Roman" w:cs="Times New Roman"/>
        <w:sz w:val="24"/>
        <w:szCs w:val="24"/>
      </w:rPr>
      <w:t>S</w:t>
    </w:r>
    <w:sdt>
      <w:sdtPr>
        <w:rPr>
          <w:rFonts w:ascii="Times New Roman" w:hAnsi="Times New Roman" w:cs="Times New Roman"/>
          <w:sz w:val="24"/>
          <w:szCs w:val="24"/>
        </w:rPr>
        <w:id w:val="-112646657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Pr="00B306F9">
          <w:rPr>
            <w:rFonts w:ascii="Times New Roman" w:hAnsi="Times New Roman" w:cs="Times New Roman"/>
            <w:sz w:val="24"/>
          </w:rPr>
          <w:fldChar w:fldCharType="begin"/>
        </w:r>
        <w:r w:rsidRPr="00B306F9">
          <w:rPr>
            <w:rFonts w:ascii="Times New Roman" w:hAnsi="Times New Roman" w:cs="Times New Roman"/>
            <w:sz w:val="24"/>
          </w:rPr>
          <w:instrText>PAGE   \* MERGEFORMAT</w:instrText>
        </w:r>
        <w:r w:rsidRPr="00B306F9">
          <w:rPr>
            <w:rFonts w:ascii="Times New Roman" w:hAnsi="Times New Roman" w:cs="Times New Roman"/>
            <w:sz w:val="24"/>
          </w:rPr>
          <w:fldChar w:fldCharType="separate"/>
        </w:r>
        <w:r w:rsidRPr="00B306F9">
          <w:rPr>
            <w:rFonts w:ascii="Times New Roman" w:hAnsi="Times New Roman" w:cs="Times New Roman"/>
            <w:sz w:val="24"/>
            <w:lang w:val="zh-CN"/>
          </w:rPr>
          <w:t>2</w:t>
        </w:r>
        <w:r w:rsidRPr="00B306F9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14:paraId="0C90B18E" w14:textId="77777777" w:rsidR="00850D99" w:rsidRDefault="00850D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8055" w14:textId="77777777" w:rsidR="00C6586E" w:rsidRDefault="00C6586E" w:rsidP="00850D99">
      <w:r>
        <w:separator/>
      </w:r>
    </w:p>
  </w:footnote>
  <w:footnote w:type="continuationSeparator" w:id="0">
    <w:p w14:paraId="6C649C90" w14:textId="77777777" w:rsidR="00C6586E" w:rsidRDefault="00C6586E" w:rsidP="0085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793E"/>
    <w:multiLevelType w:val="hybridMultilevel"/>
    <w:tmpl w:val="BEEAC53C"/>
    <w:lvl w:ilvl="0" w:tplc="02BC47F4">
      <w:start w:val="1"/>
      <w:numFmt w:val="decimal"/>
      <w:pStyle w:val="RSCR02References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450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A9"/>
    <w:rsid w:val="000175A6"/>
    <w:rsid w:val="00026B63"/>
    <w:rsid w:val="000C2B2F"/>
    <w:rsid w:val="000D73C3"/>
    <w:rsid w:val="000F1528"/>
    <w:rsid w:val="000F6D15"/>
    <w:rsid w:val="00113FEE"/>
    <w:rsid w:val="00196805"/>
    <w:rsid w:val="001D5AB6"/>
    <w:rsid w:val="002653AB"/>
    <w:rsid w:val="0028640C"/>
    <w:rsid w:val="002A2161"/>
    <w:rsid w:val="002C1BCF"/>
    <w:rsid w:val="002E1012"/>
    <w:rsid w:val="003B1FE6"/>
    <w:rsid w:val="003C3C86"/>
    <w:rsid w:val="003E29F3"/>
    <w:rsid w:val="0049276B"/>
    <w:rsid w:val="004B3193"/>
    <w:rsid w:val="004E6E9E"/>
    <w:rsid w:val="0058374C"/>
    <w:rsid w:val="005C3725"/>
    <w:rsid w:val="005C5284"/>
    <w:rsid w:val="00632BE5"/>
    <w:rsid w:val="006F5801"/>
    <w:rsid w:val="0079251A"/>
    <w:rsid w:val="00840EAF"/>
    <w:rsid w:val="00850D99"/>
    <w:rsid w:val="008A412B"/>
    <w:rsid w:val="00975C28"/>
    <w:rsid w:val="009C2540"/>
    <w:rsid w:val="009F355D"/>
    <w:rsid w:val="009F6FF3"/>
    <w:rsid w:val="00A32419"/>
    <w:rsid w:val="00A42D48"/>
    <w:rsid w:val="00AE75DD"/>
    <w:rsid w:val="00B025AF"/>
    <w:rsid w:val="00B306F9"/>
    <w:rsid w:val="00C2048E"/>
    <w:rsid w:val="00C21FE4"/>
    <w:rsid w:val="00C6586E"/>
    <w:rsid w:val="00C725F4"/>
    <w:rsid w:val="00D04514"/>
    <w:rsid w:val="00D16E4A"/>
    <w:rsid w:val="00E06F69"/>
    <w:rsid w:val="00E77726"/>
    <w:rsid w:val="00E930C2"/>
    <w:rsid w:val="00ED3DC4"/>
    <w:rsid w:val="00ED495D"/>
    <w:rsid w:val="00EE3119"/>
    <w:rsid w:val="00F236A9"/>
    <w:rsid w:val="00F52FCA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597C9"/>
  <w15:chartTrackingRefBased/>
  <w15:docId w15:val="{FDF4BCC1-C14C-47B0-AACD-B2A368C2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AuthorName">
    <w:name w:val="BB_Author_Name"/>
    <w:basedOn w:val="a"/>
    <w:next w:val="BCAuthorAddress"/>
    <w:rsid w:val="00F236A9"/>
    <w:pPr>
      <w:widowControl/>
      <w:spacing w:after="240" w:line="480" w:lineRule="auto"/>
      <w:jc w:val="center"/>
    </w:pPr>
    <w:rPr>
      <w:rFonts w:ascii="Times" w:eastAsia="SimSun" w:hAnsi="Times" w:cs="Times New Roman"/>
      <w:i/>
      <w:kern w:val="0"/>
      <w:sz w:val="24"/>
      <w:szCs w:val="20"/>
      <w:lang w:eastAsia="en-US"/>
    </w:rPr>
  </w:style>
  <w:style w:type="paragraph" w:customStyle="1" w:styleId="BCAuthorAddress">
    <w:name w:val="BC_Author_Address"/>
    <w:basedOn w:val="a"/>
    <w:next w:val="a"/>
    <w:rsid w:val="00F236A9"/>
    <w:pPr>
      <w:widowControl/>
      <w:spacing w:after="240" w:line="480" w:lineRule="auto"/>
      <w:jc w:val="center"/>
    </w:pPr>
    <w:rPr>
      <w:rFonts w:ascii="Times" w:eastAsia="SimSun" w:hAnsi="Times" w:cs="Times New Roman"/>
      <w:kern w:val="0"/>
      <w:sz w:val="24"/>
      <w:szCs w:val="20"/>
      <w:lang w:eastAsia="en-US"/>
    </w:rPr>
  </w:style>
  <w:style w:type="character" w:styleId="a3">
    <w:name w:val="Hyperlink"/>
    <w:rsid w:val="00F236A9"/>
    <w:rPr>
      <w:color w:val="0000FF"/>
      <w:u w:val="single"/>
    </w:rPr>
  </w:style>
  <w:style w:type="paragraph" w:customStyle="1" w:styleId="RSCB02ArticleText">
    <w:name w:val="RSC B02 Article Text"/>
    <w:basedOn w:val="a"/>
    <w:link w:val="RSCB02ArticleTextChar"/>
    <w:qFormat/>
    <w:rsid w:val="00F236A9"/>
    <w:pPr>
      <w:widowControl/>
      <w:tabs>
        <w:tab w:val="left" w:pos="284"/>
      </w:tabs>
      <w:spacing w:line="240" w:lineRule="exact"/>
    </w:pPr>
    <w:rPr>
      <w:rFonts w:cs="Times New Roman"/>
      <w:w w:val="108"/>
      <w:kern w:val="0"/>
      <w:sz w:val="18"/>
      <w:szCs w:val="18"/>
      <w:lang w:val="en-GB" w:eastAsia="en-US"/>
    </w:rPr>
  </w:style>
  <w:style w:type="character" w:customStyle="1" w:styleId="RSCB02ArticleTextChar">
    <w:name w:val="RSC B02 Article Text Char"/>
    <w:basedOn w:val="a0"/>
    <w:link w:val="RSCB02ArticleText"/>
    <w:rsid w:val="00F236A9"/>
    <w:rPr>
      <w:rFonts w:cs="Times New Roman"/>
      <w:w w:val="108"/>
      <w:kern w:val="0"/>
      <w:sz w:val="18"/>
      <w:szCs w:val="18"/>
      <w:lang w:val="en-GB" w:eastAsia="en-US"/>
    </w:rPr>
  </w:style>
  <w:style w:type="paragraph" w:customStyle="1" w:styleId="TAMainText">
    <w:name w:val="TA_Main_Text"/>
    <w:basedOn w:val="a"/>
    <w:link w:val="TAMainText0"/>
    <w:rsid w:val="00B025AF"/>
    <w:pPr>
      <w:widowControl/>
      <w:spacing w:line="480" w:lineRule="auto"/>
      <w:ind w:firstLine="202"/>
    </w:pPr>
    <w:rPr>
      <w:rFonts w:ascii="Times" w:eastAsia="SimSun" w:hAnsi="Times" w:cs="Times New Roman"/>
      <w:kern w:val="0"/>
      <w:sz w:val="24"/>
      <w:szCs w:val="20"/>
      <w:lang w:eastAsia="en-US"/>
    </w:rPr>
  </w:style>
  <w:style w:type="character" w:customStyle="1" w:styleId="TAMainText0">
    <w:name w:val="TA_Main_Text 字符"/>
    <w:link w:val="TAMainText"/>
    <w:rsid w:val="00B025AF"/>
    <w:rPr>
      <w:rFonts w:ascii="Times" w:eastAsia="SimSun" w:hAnsi="Times" w:cs="Times New Roman"/>
      <w:kern w:val="0"/>
      <w:sz w:val="24"/>
      <w:szCs w:val="20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B025AF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B025AF"/>
    <w:rPr>
      <w:rFonts w:ascii="DengXian" w:eastAsia="DengXian" w:hAnsi="DengXian"/>
      <w:noProof/>
      <w:sz w:val="20"/>
    </w:rPr>
  </w:style>
  <w:style w:type="paragraph" w:customStyle="1" w:styleId="TFReferencesSection">
    <w:name w:val="TF_References_Section"/>
    <w:basedOn w:val="a"/>
    <w:rsid w:val="00B025AF"/>
    <w:pPr>
      <w:widowControl/>
      <w:spacing w:after="200" w:line="480" w:lineRule="auto"/>
      <w:ind w:firstLine="187"/>
    </w:pPr>
    <w:rPr>
      <w:rFonts w:ascii="Times" w:eastAsia="SimSun" w:hAnsi="Times" w:cs="Times New Roman"/>
      <w:kern w:val="0"/>
      <w:sz w:val="24"/>
      <w:szCs w:val="20"/>
      <w:lang w:eastAsia="en-US"/>
    </w:rPr>
  </w:style>
  <w:style w:type="paragraph" w:customStyle="1" w:styleId="RSCR02References">
    <w:name w:val="RSC R02 References"/>
    <w:link w:val="RSCR02ReferencesChar"/>
    <w:qFormat/>
    <w:rsid w:val="00975C28"/>
    <w:pPr>
      <w:numPr>
        <w:numId w:val="1"/>
      </w:numPr>
      <w:tabs>
        <w:tab w:val="left" w:pos="284"/>
      </w:tabs>
      <w:spacing w:line="200" w:lineRule="exact"/>
      <w:ind w:left="284" w:hanging="284"/>
    </w:pPr>
    <w:rPr>
      <w:rFonts w:cs="Times New Roman"/>
      <w:w w:val="105"/>
      <w:kern w:val="0"/>
      <w:sz w:val="18"/>
      <w:szCs w:val="18"/>
      <w:lang w:val="en-GB" w:eastAsia="en-US"/>
    </w:rPr>
  </w:style>
  <w:style w:type="character" w:customStyle="1" w:styleId="RSCR02ReferencesChar">
    <w:name w:val="RSC R02 References Char"/>
    <w:basedOn w:val="a0"/>
    <w:link w:val="RSCR02References"/>
    <w:rsid w:val="00975C28"/>
    <w:rPr>
      <w:rFonts w:cs="Times New Roman"/>
      <w:w w:val="105"/>
      <w:kern w:val="0"/>
      <w:sz w:val="18"/>
      <w:szCs w:val="18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850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850D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0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50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mailto:myzkohei@elech.kuic.kyoto-u.ac.jp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文聪</dc:creator>
  <cp:keywords/>
  <dc:description/>
  <cp:lastModifiedBy>宮崎晃平</cp:lastModifiedBy>
  <cp:revision>26</cp:revision>
  <dcterms:created xsi:type="dcterms:W3CDTF">2022-07-13T08:42:00Z</dcterms:created>
  <dcterms:modified xsi:type="dcterms:W3CDTF">2022-08-01T15:25:00Z</dcterms:modified>
</cp:coreProperties>
</file>