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CE7F2AC" w14:textId="77777777" w:rsidR="00882480" w:rsidRPr="00FD23BC" w:rsidRDefault="00882480" w:rsidP="00882480">
      <w:pPr>
        <w:rPr>
          <w:rFonts w:ascii="Arial" w:hAnsi="Arial" w:cs="Arial"/>
          <w:b/>
          <w:sz w:val="24"/>
        </w:rPr>
      </w:pPr>
      <w:r w:rsidRPr="00FD23BC">
        <w:rPr>
          <w:rFonts w:ascii="Arial" w:hAnsi="Arial" w:cs="Arial"/>
          <w:b/>
          <w:sz w:val="40"/>
          <w:szCs w:val="36"/>
        </w:rPr>
        <w:t>Supporting Information</w:t>
      </w:r>
    </w:p>
    <w:p w14:paraId="741DA769" w14:textId="77777777" w:rsidR="00293106" w:rsidRPr="00FD23BC" w:rsidRDefault="00293106" w:rsidP="00882480">
      <w:pPr>
        <w:rPr>
          <w:rFonts w:ascii="Arial" w:hAnsi="Arial" w:cs="Arial"/>
          <w:b/>
          <w:bCs/>
          <w:sz w:val="24"/>
          <w:szCs w:val="24"/>
        </w:rPr>
      </w:pPr>
    </w:p>
    <w:p w14:paraId="39556037" w14:textId="45D76A81" w:rsidR="00882480" w:rsidRPr="00FD23BC" w:rsidRDefault="00A43AFF" w:rsidP="00882480">
      <w:pPr>
        <w:rPr>
          <w:rFonts w:ascii="Arial" w:hAnsi="Arial" w:cs="Arial"/>
          <w:b/>
          <w:bCs/>
          <w:sz w:val="40"/>
          <w:szCs w:val="40"/>
        </w:rPr>
      </w:pPr>
      <w:r w:rsidRPr="00FD23BC">
        <w:rPr>
          <w:rFonts w:ascii="Arial" w:hAnsi="Arial" w:cs="Arial"/>
          <w:b/>
          <w:bCs/>
          <w:sz w:val="24"/>
          <w:szCs w:val="24"/>
        </w:rPr>
        <w:t>Impact of pH and Composition of Phosphovanadomolybdate Anion</w:t>
      </w:r>
      <w:r w:rsidR="001E0250" w:rsidRPr="00FD23BC">
        <w:rPr>
          <w:rFonts w:ascii="Arial" w:hAnsi="Arial" w:cs="Arial"/>
          <w:b/>
          <w:bCs/>
          <w:sz w:val="24"/>
          <w:szCs w:val="24"/>
        </w:rPr>
        <w:t>ic</w:t>
      </w:r>
      <w:r w:rsidRPr="00FD23BC">
        <w:rPr>
          <w:rFonts w:ascii="Arial" w:hAnsi="Arial" w:cs="Arial"/>
          <w:b/>
          <w:bCs/>
          <w:sz w:val="24"/>
          <w:szCs w:val="24"/>
        </w:rPr>
        <w:t xml:space="preserve"> Catholyte</w:t>
      </w:r>
      <w:r w:rsidR="001E0250" w:rsidRPr="00FD23BC">
        <w:rPr>
          <w:rFonts w:ascii="Arial" w:hAnsi="Arial" w:cs="Arial"/>
          <w:b/>
          <w:bCs/>
          <w:sz w:val="24"/>
          <w:szCs w:val="24"/>
        </w:rPr>
        <w:t>s</w:t>
      </w:r>
      <w:r w:rsidRPr="00FD23BC">
        <w:rPr>
          <w:rFonts w:ascii="Arial" w:hAnsi="Arial" w:cs="Arial"/>
          <w:b/>
          <w:bCs/>
          <w:sz w:val="24"/>
          <w:szCs w:val="24"/>
        </w:rPr>
        <w:t xml:space="preserve"> on the Performance of Redox Flow Polymer Electrolyte Fuel Cells</w:t>
      </w:r>
    </w:p>
    <w:p w14:paraId="1B58EC82" w14:textId="77777777" w:rsidR="00882480" w:rsidRPr="00FD23BC" w:rsidRDefault="00882480" w:rsidP="00882480">
      <w:pPr>
        <w:rPr>
          <w:rFonts w:ascii="Times New Roman" w:hAnsi="Times New Roman" w:cs="Times New Roman"/>
          <w:sz w:val="40"/>
          <w:szCs w:val="40"/>
        </w:rPr>
      </w:pPr>
    </w:p>
    <w:p w14:paraId="29DECED0" w14:textId="26C4A90F" w:rsidR="00A504F6" w:rsidRPr="00FD23BC" w:rsidRDefault="00A504F6" w:rsidP="00A504F6">
      <w:pPr>
        <w:rPr>
          <w:rFonts w:ascii="Arial" w:hAnsi="Arial" w:cs="Arial"/>
          <w:sz w:val="24"/>
          <w:szCs w:val="24"/>
        </w:rPr>
      </w:pPr>
      <w:r w:rsidRPr="00FD23BC">
        <w:rPr>
          <w:rFonts w:ascii="Arial" w:hAnsi="Arial" w:cs="Arial"/>
          <w:sz w:val="24"/>
          <w:szCs w:val="24"/>
        </w:rPr>
        <w:t xml:space="preserve">Shinji </w:t>
      </w:r>
      <w:proofErr w:type="gramStart"/>
      <w:r w:rsidRPr="00FD23BC">
        <w:rPr>
          <w:rFonts w:ascii="Arial" w:hAnsi="Arial" w:cs="Arial"/>
          <w:sz w:val="24"/>
          <w:szCs w:val="24"/>
        </w:rPr>
        <w:t>Naruse,</w:t>
      </w:r>
      <w:r w:rsidRPr="00FD23BC">
        <w:rPr>
          <w:rFonts w:cstheme="minorHAnsi"/>
          <w:b/>
          <w:sz w:val="24"/>
          <w:szCs w:val="24"/>
          <w:vertAlign w:val="superscript"/>
        </w:rPr>
        <w:t>†</w:t>
      </w:r>
      <w:proofErr w:type="gramEnd"/>
      <w:r w:rsidRPr="00FD23BC">
        <w:rPr>
          <w:rFonts w:cstheme="minorHAnsi" w:hint="eastAsia"/>
          <w:b/>
          <w:sz w:val="24"/>
          <w:szCs w:val="24"/>
          <w:vertAlign w:val="superscript"/>
        </w:rPr>
        <w:t>,</w:t>
      </w:r>
      <w:r w:rsidRPr="00FD23BC">
        <w:rPr>
          <w:rFonts w:ascii="Arial" w:eastAsia="ＭＳ 明朝" w:hAnsi="Arial" w:cs="Arial"/>
          <w:kern w:val="0"/>
          <w:sz w:val="24"/>
          <w:szCs w:val="24"/>
          <w:vertAlign w:val="superscript"/>
        </w:rPr>
        <w:t>§</w:t>
      </w:r>
      <w:r w:rsidRPr="00FD23BC">
        <w:rPr>
          <w:rFonts w:ascii="Arial" w:hAnsi="Arial" w:cs="Arial"/>
          <w:sz w:val="24"/>
          <w:szCs w:val="24"/>
        </w:rPr>
        <w:t xml:space="preserve"> Yuki Oshiro, Shintaro Nakada, Hiroki Muroyama,</w:t>
      </w:r>
      <w:r w:rsidRPr="00FD23BC">
        <w:rPr>
          <w:rFonts w:ascii="Arial" w:eastAsia="ＭＳ 明朝" w:hAnsi="Arial" w:cs="Arial"/>
          <w:kern w:val="0"/>
          <w:sz w:val="24"/>
          <w:szCs w:val="24"/>
          <w:vertAlign w:val="superscript"/>
        </w:rPr>
        <w:t>§</w:t>
      </w:r>
      <w:r w:rsidRPr="00FD23BC">
        <w:rPr>
          <w:rFonts w:ascii="Arial" w:hAnsi="Arial" w:cs="Arial"/>
          <w:sz w:val="24"/>
          <w:szCs w:val="24"/>
        </w:rPr>
        <w:t xml:space="preserve"> Toshiaki Matsui,*</w:t>
      </w:r>
      <w:r w:rsidRPr="00FD23BC">
        <w:rPr>
          <w:rFonts w:ascii="Arial" w:eastAsia="ＭＳ 明朝" w:hAnsi="Arial" w:cs="Arial"/>
          <w:kern w:val="0"/>
          <w:sz w:val="24"/>
          <w:szCs w:val="24"/>
          <w:vertAlign w:val="superscript"/>
        </w:rPr>
        <w:t>,§</w:t>
      </w:r>
      <w:r w:rsidRPr="00FD23BC">
        <w:rPr>
          <w:rFonts w:ascii="Arial" w:hAnsi="Arial" w:cs="Arial"/>
          <w:sz w:val="24"/>
          <w:szCs w:val="24"/>
        </w:rPr>
        <w:t xml:space="preserve"> and Koichi Eguchi</w:t>
      </w:r>
      <w:r w:rsidR="00F57302" w:rsidRPr="00FD23BC">
        <w:rPr>
          <w:rFonts w:ascii="Arial" w:eastAsia="ＭＳ 明朝" w:hAnsi="Arial" w:cs="Arial"/>
          <w:kern w:val="0"/>
          <w:sz w:val="24"/>
          <w:szCs w:val="24"/>
          <w:vertAlign w:val="superscript"/>
        </w:rPr>
        <w:t>§§</w:t>
      </w:r>
    </w:p>
    <w:p w14:paraId="63B0DBB3" w14:textId="77777777" w:rsidR="00A504F6" w:rsidRPr="00FD23BC" w:rsidRDefault="00A504F6" w:rsidP="00A504F6">
      <w:pPr>
        <w:rPr>
          <w:rFonts w:ascii="Times New Roman" w:hAnsi="Times New Roman" w:cs="Times New Roman"/>
          <w:sz w:val="24"/>
          <w:szCs w:val="24"/>
        </w:rPr>
      </w:pPr>
    </w:p>
    <w:p w14:paraId="12E94F93" w14:textId="77777777" w:rsidR="00A504F6" w:rsidRPr="00FD23BC" w:rsidRDefault="00A504F6" w:rsidP="00A504F6">
      <w:pPr>
        <w:rPr>
          <w:rFonts w:ascii="Arial" w:hAnsi="Arial" w:cs="Arial"/>
          <w:i/>
          <w:sz w:val="24"/>
          <w:szCs w:val="24"/>
        </w:rPr>
      </w:pPr>
      <w:r w:rsidRPr="00FD23BC">
        <w:rPr>
          <w:rFonts w:ascii="Arial" w:hAnsi="Arial" w:cs="Arial"/>
          <w:i/>
          <w:sz w:val="24"/>
          <w:szCs w:val="24"/>
        </w:rPr>
        <w:t xml:space="preserve">Department of Energy and Hydrocarbon Chemistry, Graduate School of Engineering, Kyoto University, </w:t>
      </w:r>
      <w:r w:rsidRPr="00FD23BC">
        <w:rPr>
          <w:rFonts w:ascii="Arial" w:hAnsi="Arial" w:cs="Arial" w:hint="eastAsia"/>
          <w:i/>
          <w:sz w:val="24"/>
          <w:szCs w:val="24"/>
        </w:rPr>
        <w:t xml:space="preserve">Kyotodaigaku-katsura, Nishikyo-ku, </w:t>
      </w:r>
      <w:r w:rsidRPr="00FD23BC">
        <w:rPr>
          <w:rFonts w:ascii="Arial" w:hAnsi="Arial" w:cs="Arial"/>
          <w:i/>
          <w:sz w:val="24"/>
          <w:szCs w:val="24"/>
        </w:rPr>
        <w:t>Kyoto 615−8510 Japan</w:t>
      </w:r>
    </w:p>
    <w:p w14:paraId="1B9E834F" w14:textId="77777777" w:rsidR="00A504F6" w:rsidRPr="00FD23BC" w:rsidRDefault="00A504F6" w:rsidP="00A504F6">
      <w:pPr>
        <w:rPr>
          <w:rFonts w:ascii="Times New Roman" w:hAnsi="Times New Roman" w:cs="Times New Roman"/>
          <w:sz w:val="24"/>
          <w:szCs w:val="24"/>
        </w:rPr>
      </w:pPr>
    </w:p>
    <w:p w14:paraId="7EA110B7" w14:textId="2B203D6D" w:rsidR="00882480" w:rsidRPr="00FD23BC" w:rsidRDefault="00A504F6" w:rsidP="00A504F6">
      <w:pPr>
        <w:spacing w:line="480" w:lineRule="auto"/>
        <w:rPr>
          <w:rFonts w:ascii="Times New Roman" w:hAnsi="Times New Roman"/>
          <w:sz w:val="24"/>
          <w:szCs w:val="21"/>
        </w:rPr>
      </w:pPr>
      <w:r w:rsidRPr="00FD23BC">
        <w:rPr>
          <w:rFonts w:ascii="Times New Roman" w:hAnsi="Times New Roman"/>
          <w:sz w:val="24"/>
          <w:szCs w:val="21"/>
        </w:rPr>
        <w:t>*</w:t>
      </w:r>
      <w:r w:rsidRPr="00FD23BC">
        <w:rPr>
          <w:rFonts w:ascii="Arial" w:hAnsi="Arial" w:cs="Arial"/>
          <w:i/>
          <w:iCs/>
          <w:sz w:val="24"/>
          <w:szCs w:val="21"/>
        </w:rPr>
        <w:t xml:space="preserve">Corresponding Author: </w:t>
      </w:r>
      <w:hyperlink r:id="rId6" w:history="1">
        <w:r w:rsidRPr="00FD23BC">
          <w:rPr>
            <w:rStyle w:val="a7"/>
            <w:rFonts w:ascii="Arial" w:hAnsi="Arial" w:cs="Arial"/>
            <w:i/>
            <w:iCs/>
            <w:sz w:val="24"/>
            <w:szCs w:val="21"/>
          </w:rPr>
          <w:t>matsui@elech.kuic.kyoto-u.ac.jp</w:t>
        </w:r>
      </w:hyperlink>
    </w:p>
    <w:p w14:paraId="57FC0CA1" w14:textId="77777777" w:rsidR="00B50604" w:rsidRPr="00FD23BC" w:rsidRDefault="00B50604" w:rsidP="00882480">
      <w:pPr>
        <w:spacing w:line="480" w:lineRule="auto"/>
        <w:rPr>
          <w:rFonts w:ascii="Times New Roman" w:hAnsi="Times New Roman"/>
          <w:sz w:val="24"/>
          <w:szCs w:val="21"/>
        </w:rPr>
      </w:pPr>
    </w:p>
    <w:p w14:paraId="79DE16B8" w14:textId="10B982C7" w:rsidR="008B6297" w:rsidRPr="00FD23BC" w:rsidRDefault="008B6297" w:rsidP="008B6297">
      <w:pPr>
        <w:tabs>
          <w:tab w:val="left" w:pos="993"/>
        </w:tabs>
        <w:rPr>
          <w:rFonts w:ascii="Times New Roman" w:eastAsia="ＭＳ 明朝" w:hAnsi="Times New Roman" w:cs="Times New Roman"/>
          <w:bCs/>
          <w:sz w:val="24"/>
          <w:szCs w:val="24"/>
        </w:rPr>
      </w:pPr>
      <w:r w:rsidRPr="00FD23BC">
        <w:rPr>
          <w:rFonts w:ascii="Times New Roman" w:eastAsia="ＭＳ 明朝" w:hAnsi="Times New Roman" w:cs="Times New Roman"/>
          <w:b/>
          <w:sz w:val="24"/>
          <w:szCs w:val="24"/>
        </w:rPr>
        <w:t>†</w:t>
      </w:r>
      <w:r w:rsidRPr="00FD23BC">
        <w:rPr>
          <w:rFonts w:ascii="Times New Roman" w:eastAsia="ＭＳ 明朝" w:hAnsi="Times New Roman" w:cs="Times New Roman" w:hint="eastAsia"/>
          <w:b/>
          <w:sz w:val="24"/>
          <w:szCs w:val="24"/>
        </w:rPr>
        <w:t xml:space="preserve"> </w:t>
      </w:r>
      <w:r w:rsidRPr="00FD23BC">
        <w:rPr>
          <w:rFonts w:ascii="Times New Roman" w:eastAsia="ＭＳ 明朝" w:hAnsi="Times New Roman" w:cs="Times New Roman"/>
          <w:bCs/>
          <w:sz w:val="24"/>
          <w:szCs w:val="24"/>
        </w:rPr>
        <w:t xml:space="preserve">The content of this paper has been published by Shinji Naruse as a PhD thesis at Kyoto University in 2024. </w:t>
      </w:r>
      <w:r w:rsidR="005D10EE" w:rsidRPr="00FD23BC">
        <w:rPr>
          <w:rFonts w:ascii="Times New Roman" w:eastAsia="ＭＳ 明朝" w:hAnsi="Times New Roman" w:cs="Times New Roman"/>
          <w:bCs/>
          <w:sz w:val="24"/>
          <w:szCs w:val="24"/>
        </w:rPr>
        <w:t xml:space="preserve">Since </w:t>
      </w:r>
      <w:r w:rsidR="005D10EE" w:rsidRPr="00FD23BC">
        <w:rPr>
          <w:rFonts w:ascii="Times New Roman" w:eastAsia="ＭＳ 明朝" w:hAnsi="Times New Roman" w:cs="Times New Roman" w:hint="eastAsia"/>
          <w:bCs/>
          <w:sz w:val="24"/>
          <w:szCs w:val="24"/>
        </w:rPr>
        <w:t>the PhD thesis</w:t>
      </w:r>
      <w:r w:rsidR="005D10EE" w:rsidRPr="00FD23BC">
        <w:rPr>
          <w:rFonts w:ascii="Times New Roman" w:eastAsia="ＭＳ 明朝" w:hAnsi="Times New Roman" w:cs="Times New Roman"/>
          <w:bCs/>
          <w:sz w:val="24"/>
          <w:szCs w:val="24"/>
        </w:rPr>
        <w:t>’</w:t>
      </w:r>
      <w:r w:rsidR="005D10EE" w:rsidRPr="00FD23BC">
        <w:rPr>
          <w:rFonts w:ascii="Times New Roman" w:eastAsia="ＭＳ 明朝" w:hAnsi="Times New Roman" w:cs="Times New Roman" w:hint="eastAsia"/>
          <w:bCs/>
          <w:sz w:val="24"/>
          <w:szCs w:val="24"/>
        </w:rPr>
        <w:t>s</w:t>
      </w:r>
      <w:r w:rsidR="005D10EE" w:rsidRPr="00FD23BC">
        <w:rPr>
          <w:rFonts w:ascii="Times New Roman" w:eastAsia="ＭＳ 明朝" w:hAnsi="Times New Roman" w:cs="Times New Roman"/>
          <w:bCs/>
          <w:sz w:val="24"/>
          <w:szCs w:val="24"/>
        </w:rPr>
        <w:t xml:space="preserve"> URL has not yet been issued by Kyoto University, it will be listed at a later date.</w:t>
      </w:r>
    </w:p>
    <w:p w14:paraId="581A92C5" w14:textId="77777777" w:rsidR="008B6297" w:rsidRPr="00FD23BC" w:rsidRDefault="008B6297" w:rsidP="008B6297">
      <w:pPr>
        <w:tabs>
          <w:tab w:val="left" w:pos="993"/>
        </w:tabs>
        <w:rPr>
          <w:rFonts w:ascii="Times New Roman" w:eastAsia="ＭＳ 明朝" w:hAnsi="Times New Roman" w:cs="Times New Roman"/>
          <w:b/>
          <w:sz w:val="24"/>
          <w:szCs w:val="24"/>
        </w:rPr>
      </w:pPr>
    </w:p>
    <w:p w14:paraId="0E7D6836" w14:textId="77777777" w:rsidR="008B6297" w:rsidRPr="00FD23BC" w:rsidRDefault="008B6297" w:rsidP="008B6297">
      <w:pPr>
        <w:tabs>
          <w:tab w:val="left" w:pos="993"/>
        </w:tabs>
        <w:rPr>
          <w:rFonts w:ascii="Times New Roman" w:eastAsia="ＭＳ 明朝" w:hAnsi="Times New Roman" w:cs="Times New Roman"/>
          <w:bCs/>
          <w:sz w:val="24"/>
          <w:szCs w:val="28"/>
        </w:rPr>
      </w:pPr>
      <w:r w:rsidRPr="00FD23BC">
        <w:rPr>
          <w:rFonts w:ascii="Times New Roman" w:eastAsia="ＭＳ 明朝" w:hAnsi="Times New Roman" w:cs="Times New Roman"/>
          <w:kern w:val="0"/>
          <w:sz w:val="24"/>
          <w:szCs w:val="24"/>
        </w:rPr>
        <w:t>§</w:t>
      </w:r>
      <w:r w:rsidRPr="00FD23BC">
        <w:rPr>
          <w:rFonts w:ascii="Times New Roman" w:eastAsia="ＭＳ 明朝" w:hAnsi="Times New Roman" w:cs="Times New Roman" w:hint="eastAsia"/>
          <w:kern w:val="0"/>
          <w:sz w:val="24"/>
          <w:szCs w:val="24"/>
        </w:rPr>
        <w:t xml:space="preserve"> ECSJ Active Member</w:t>
      </w:r>
    </w:p>
    <w:p w14:paraId="7C138E85" w14:textId="6C5210D6" w:rsidR="008B6297" w:rsidRPr="00FD23BC" w:rsidRDefault="00A656E0" w:rsidP="008B6297">
      <w:pPr>
        <w:tabs>
          <w:tab w:val="left" w:pos="993"/>
        </w:tabs>
        <w:rPr>
          <w:rFonts w:ascii="Times New Roman" w:eastAsia="ＭＳ 明朝" w:hAnsi="Times New Roman" w:cs="Times New Roman"/>
          <w:bCs/>
          <w:sz w:val="24"/>
          <w:szCs w:val="28"/>
        </w:rPr>
      </w:pPr>
      <w:r w:rsidRPr="00FD23BC">
        <w:rPr>
          <w:rFonts w:ascii="Times New Roman" w:eastAsia="ＭＳ 明朝" w:hAnsi="Times New Roman" w:cs="Times New Roman"/>
          <w:kern w:val="0"/>
          <w:sz w:val="24"/>
          <w:szCs w:val="24"/>
        </w:rPr>
        <w:t>§§</w:t>
      </w:r>
      <w:r w:rsidRPr="00FD23BC">
        <w:rPr>
          <w:rFonts w:ascii="Times New Roman" w:eastAsia="ＭＳ 明朝" w:hAnsi="Times New Roman" w:cs="Times New Roman" w:hint="eastAsia"/>
          <w:kern w:val="0"/>
          <w:sz w:val="24"/>
          <w:szCs w:val="24"/>
        </w:rPr>
        <w:t xml:space="preserve"> ECSJ </w:t>
      </w:r>
      <w:r w:rsidRPr="00FD23BC">
        <w:rPr>
          <w:rFonts w:ascii="Times New Roman" w:eastAsia="ＭＳ 明朝" w:hAnsi="Times New Roman" w:cs="Times New Roman"/>
          <w:kern w:val="0"/>
          <w:sz w:val="24"/>
          <w:szCs w:val="24"/>
        </w:rPr>
        <w:t>Senior</w:t>
      </w:r>
      <w:r w:rsidRPr="00FD23BC">
        <w:rPr>
          <w:rFonts w:ascii="Times New Roman" w:eastAsia="ＭＳ 明朝" w:hAnsi="Times New Roman" w:cs="Times New Roman" w:hint="eastAsia"/>
          <w:kern w:val="0"/>
          <w:sz w:val="24"/>
          <w:szCs w:val="24"/>
        </w:rPr>
        <w:t xml:space="preserve"> Member</w:t>
      </w:r>
    </w:p>
    <w:p w14:paraId="5B7EF234" w14:textId="77777777" w:rsidR="00A656E0" w:rsidRPr="00FD23BC" w:rsidRDefault="00A656E0" w:rsidP="008B6297">
      <w:pPr>
        <w:tabs>
          <w:tab w:val="left" w:pos="993"/>
        </w:tabs>
        <w:rPr>
          <w:rFonts w:ascii="Times New Roman" w:eastAsia="ＭＳ 明朝" w:hAnsi="Times New Roman" w:cs="Times New Roman"/>
          <w:bCs/>
          <w:sz w:val="24"/>
          <w:szCs w:val="28"/>
        </w:rPr>
      </w:pPr>
    </w:p>
    <w:p w14:paraId="154F7948" w14:textId="77777777" w:rsidR="008B6297" w:rsidRPr="00FD23BC" w:rsidRDefault="008B6297" w:rsidP="008B6297">
      <w:pPr>
        <w:tabs>
          <w:tab w:val="left" w:pos="993"/>
        </w:tabs>
        <w:rPr>
          <w:rFonts w:ascii="Times New Roman" w:eastAsia="ＭＳ 明朝" w:hAnsi="Times New Roman" w:cs="Times New Roman"/>
          <w:bCs/>
          <w:sz w:val="24"/>
          <w:szCs w:val="28"/>
        </w:rPr>
      </w:pPr>
      <w:r w:rsidRPr="00FD23BC">
        <w:rPr>
          <w:rFonts w:ascii="Times New Roman" w:eastAsia="ＭＳ 明朝" w:hAnsi="Times New Roman" w:cs="Times New Roman" w:hint="eastAsia"/>
          <w:bCs/>
          <w:sz w:val="24"/>
          <w:szCs w:val="28"/>
        </w:rPr>
        <w:t>ORCID:</w:t>
      </w:r>
    </w:p>
    <w:p w14:paraId="24EC8777" w14:textId="77777777" w:rsidR="008B6297" w:rsidRPr="00FD23BC" w:rsidRDefault="008B6297" w:rsidP="008B6297">
      <w:pPr>
        <w:tabs>
          <w:tab w:val="left" w:pos="993"/>
        </w:tabs>
        <w:rPr>
          <w:rFonts w:ascii="Times New Roman" w:eastAsia="ＭＳ 明朝" w:hAnsi="Times New Roman" w:cs="Times New Roman"/>
          <w:bCs/>
          <w:sz w:val="24"/>
          <w:szCs w:val="28"/>
        </w:rPr>
      </w:pPr>
      <w:r w:rsidRPr="00FD23BC">
        <w:rPr>
          <w:rFonts w:ascii="Times New Roman" w:eastAsia="ＭＳ 明朝" w:hAnsi="Times New Roman" w:cs="Times New Roman" w:hint="eastAsia"/>
          <w:bCs/>
          <w:sz w:val="24"/>
          <w:szCs w:val="28"/>
        </w:rPr>
        <w:t xml:space="preserve">Shinji Naruse: </w:t>
      </w:r>
      <w:r w:rsidRPr="00FD23BC">
        <w:rPr>
          <w:rFonts w:ascii="Times New Roman" w:eastAsia="ＭＳ 明朝" w:hAnsi="Times New Roman" w:cs="Times New Roman"/>
          <w:bCs/>
          <w:sz w:val="24"/>
          <w:szCs w:val="28"/>
        </w:rPr>
        <w:t>0000-0001-6078-5768</w:t>
      </w:r>
    </w:p>
    <w:p w14:paraId="21159E93" w14:textId="77777777" w:rsidR="008B6297" w:rsidRPr="00FD23BC" w:rsidRDefault="008B6297" w:rsidP="008B6297">
      <w:pPr>
        <w:tabs>
          <w:tab w:val="left" w:pos="993"/>
        </w:tabs>
        <w:rPr>
          <w:rFonts w:ascii="Times New Roman" w:eastAsia="ＭＳ 明朝" w:hAnsi="Times New Roman" w:cs="Times New Roman"/>
          <w:bCs/>
          <w:sz w:val="24"/>
          <w:szCs w:val="28"/>
        </w:rPr>
      </w:pPr>
      <w:r w:rsidRPr="00FD23BC">
        <w:rPr>
          <w:rFonts w:ascii="Times New Roman" w:eastAsia="ＭＳ 明朝" w:hAnsi="Times New Roman" w:cs="Times New Roman" w:hint="eastAsia"/>
          <w:bCs/>
          <w:sz w:val="24"/>
          <w:szCs w:val="28"/>
        </w:rPr>
        <w:t xml:space="preserve">Hiroki Muroyama: </w:t>
      </w:r>
      <w:r w:rsidRPr="00FD23BC">
        <w:rPr>
          <w:rFonts w:ascii="Times New Roman" w:eastAsia="ＭＳ 明朝" w:hAnsi="Times New Roman" w:cs="Times New Roman"/>
          <w:bCs/>
          <w:sz w:val="24"/>
          <w:szCs w:val="28"/>
        </w:rPr>
        <w:t>0000-0002-5026-2178</w:t>
      </w:r>
    </w:p>
    <w:p w14:paraId="557125AC" w14:textId="77777777" w:rsidR="008B6297" w:rsidRPr="00FD23BC" w:rsidRDefault="008B6297" w:rsidP="008B6297">
      <w:pPr>
        <w:tabs>
          <w:tab w:val="left" w:pos="993"/>
        </w:tabs>
        <w:rPr>
          <w:rFonts w:ascii="Times New Roman" w:eastAsia="ＭＳ 明朝" w:hAnsi="Times New Roman" w:cs="Times New Roman"/>
          <w:bCs/>
          <w:sz w:val="24"/>
          <w:szCs w:val="28"/>
        </w:rPr>
      </w:pPr>
      <w:r w:rsidRPr="00FD23BC">
        <w:rPr>
          <w:rFonts w:ascii="Times New Roman" w:eastAsia="ＭＳ 明朝" w:hAnsi="Times New Roman" w:cs="Times New Roman" w:hint="eastAsia"/>
          <w:bCs/>
          <w:sz w:val="24"/>
          <w:szCs w:val="28"/>
        </w:rPr>
        <w:t xml:space="preserve">Toshiaki Matsui: </w:t>
      </w:r>
      <w:r w:rsidRPr="00FD23BC">
        <w:rPr>
          <w:rFonts w:ascii="Times New Roman" w:eastAsia="ＭＳ 明朝" w:hAnsi="Times New Roman" w:cs="Times New Roman"/>
          <w:bCs/>
          <w:sz w:val="24"/>
          <w:szCs w:val="28"/>
        </w:rPr>
        <w:t>0000-0003-1584-0304</w:t>
      </w:r>
    </w:p>
    <w:p w14:paraId="2A2A880E" w14:textId="70BF2121" w:rsidR="00B50604" w:rsidRPr="00FD23BC" w:rsidRDefault="008B6297" w:rsidP="008B6297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FD23BC">
        <w:rPr>
          <w:rFonts w:ascii="Times New Roman" w:eastAsia="ＭＳ 明朝" w:hAnsi="Times New Roman" w:cs="Times New Roman" w:hint="eastAsia"/>
          <w:bCs/>
          <w:sz w:val="24"/>
          <w:szCs w:val="28"/>
        </w:rPr>
        <w:t>Koichi Eguchi: 0000-0003-0789-0379</w:t>
      </w:r>
    </w:p>
    <w:p w14:paraId="3BE4A1EE" w14:textId="3B276367" w:rsidR="008115BA" w:rsidRPr="00FD23BC" w:rsidRDefault="008115BA">
      <w:pPr>
        <w:widowControl/>
        <w:jc w:val="left"/>
      </w:pPr>
      <w:r w:rsidRPr="00FD23BC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2D95659" wp14:editId="3B0CF461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5398770" cy="4105275"/>
                <wp:effectExtent l="0" t="0" r="0" b="9525"/>
                <wp:wrapTopAndBottom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8770" cy="410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010D6A" w14:textId="2799E39D" w:rsidR="00094785" w:rsidRDefault="00C94DDA" w:rsidP="000620E7">
                            <w:pPr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AE0E13" wp14:editId="0CBF825A">
                                  <wp:extent cx="5291898" cy="3454400"/>
                                  <wp:effectExtent l="0" t="0" r="4445" b="0"/>
                                  <wp:docPr id="672098319" name="図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268" b="5354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09320" cy="34657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5C7559" w14:textId="3DB9EEC0" w:rsidR="00094785" w:rsidRPr="00422483" w:rsidRDefault="00094785" w:rsidP="0009478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1231B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</w:rPr>
                              <w:t>Fig</w:t>
                            </w:r>
                            <w:r w:rsidR="00BA67F5">
                              <w:rPr>
                                <w:rFonts w:ascii="Times New Roman" w:hAnsi="Times New Roman" w:cs="Times New Roman" w:hint="eastAsia"/>
                                <w:b/>
                                <w:bCs/>
                                <w:sz w:val="24"/>
                              </w:rPr>
                              <w:t>.</w:t>
                            </w:r>
                            <w:r w:rsidRPr="001231B7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r w:rsidRPr="0009478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</w:rPr>
                              <w:t>S</w:t>
                            </w:r>
                            <w:r w:rsidRPr="001231B7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</w:rPr>
                              <w:t>1</w:t>
                            </w:r>
                            <w:r w:rsidRPr="00465287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B82668" w:rsidRPr="00B82668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Schematic diagram of the three–electrode cell.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D95659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margin-left:0;margin-top:0;width:425.1pt;height:323.25pt;z-index:25165926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" stroked="f">
                <v:textbox>
                  <w:txbxContent>
                    <w:p w14:paraId="72010D6A" w14:textId="2799E39D" w:rsidR="00094785" w:rsidRDefault="00C94DDA" w:rsidP="000620E7">
                      <w:pPr>
                        <w:jc w:val="center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8AE0E13" wp14:editId="0CBF825A">
                            <wp:extent cx="5291898" cy="3454400"/>
                            <wp:effectExtent l="0" t="0" r="4445" b="0"/>
                            <wp:docPr id="672098319" name="図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268" b="5354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309320" cy="34657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5C7559" w14:textId="3DB9EEC0" w:rsidR="00094785" w:rsidRPr="00422483" w:rsidRDefault="00094785" w:rsidP="00094785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1231B7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</w:rPr>
                        <w:t>Fig</w:t>
                      </w:r>
                      <w:r w:rsidR="00BA67F5">
                        <w:rPr>
                          <w:rFonts w:ascii="Times New Roman" w:hAnsi="Times New Roman" w:cs="Times New Roman" w:hint="eastAsia"/>
                          <w:b/>
                          <w:bCs/>
                          <w:sz w:val="24"/>
                        </w:rPr>
                        <w:t>.</w:t>
                      </w:r>
                      <w:r w:rsidRPr="001231B7">
                        <w:rPr>
                          <w:rFonts w:ascii="Times New Roman" w:hAnsi="Times New Roman" w:cs="Times New Roman"/>
                          <w:sz w:val="24"/>
                        </w:rPr>
                        <w:t xml:space="preserve"> </w:t>
                      </w:r>
                      <w:r w:rsidRPr="00094785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</w:rPr>
                        <w:t>S</w:t>
                      </w:r>
                      <w:r w:rsidRPr="001231B7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</w:rPr>
                        <w:t>1</w:t>
                      </w:r>
                      <w:r w:rsidRPr="00465287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 xml:space="preserve"> </w:t>
                      </w:r>
                      <w:r w:rsidR="00B82668" w:rsidRPr="00B82668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Schematic diagram of the three–electrode cell.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</w:p>
    <w:p w14:paraId="48D47A7D" w14:textId="77777777" w:rsidR="00C94DDA" w:rsidRPr="00FD23BC" w:rsidRDefault="00C94DDA">
      <w:pPr>
        <w:widowControl/>
        <w:jc w:val="left"/>
      </w:pPr>
    </w:p>
    <w:p w14:paraId="394B4BA5" w14:textId="77777777" w:rsidR="00C94DDA" w:rsidRPr="00FD23BC" w:rsidRDefault="00C94DDA">
      <w:pPr>
        <w:widowControl/>
        <w:jc w:val="left"/>
      </w:pPr>
      <w:r w:rsidRPr="00FD23BC">
        <w:br w:type="page"/>
      </w:r>
    </w:p>
    <w:p w14:paraId="7BBCA1E1" w14:textId="1A6BEC0C" w:rsidR="00882480" w:rsidRDefault="008B1174">
      <w:pPr>
        <w:widowControl/>
        <w:jc w:val="left"/>
      </w:pPr>
      <w:r w:rsidRPr="00FD23B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7884259" wp14:editId="21EE88B3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5403850" cy="8255000"/>
                <wp:effectExtent l="0" t="0" r="0" b="0"/>
                <wp:wrapTopAndBottom/>
                <wp:docPr id="1266332240" name="テキスト ボックス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3850" cy="82550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A9D43BE" w14:textId="4173DBDC" w:rsidR="001D3BD2" w:rsidRDefault="00D70D57" w:rsidP="001D3BD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1EADD87" wp14:editId="38A6A0D4">
                                  <wp:extent cx="4375150" cy="3314700"/>
                                  <wp:effectExtent l="0" t="0" r="6350" b="0"/>
                                  <wp:docPr id="438637339" name="図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326" t="5136" r="9875" b="509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75150" cy="3314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387373B" w14:textId="63DCC724" w:rsidR="00E638D7" w:rsidRDefault="00D1415A" w:rsidP="007329F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81E1E3" wp14:editId="0F2BC0A1">
                                  <wp:extent cx="4610623" cy="3625389"/>
                                  <wp:effectExtent l="0" t="0" r="0" b="0"/>
                                  <wp:docPr id="720807141" name="図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027" t="5053" r="9754" b="501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18340" cy="36314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2358F71" w14:textId="7905D036" w:rsidR="00D80B2B" w:rsidRPr="00D80B2B" w:rsidRDefault="00FD7C02" w:rsidP="001D3BD2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D80B2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Fig</w:t>
                            </w:r>
                            <w:r w:rsidR="00BA67F5">
                              <w:rPr>
                                <w:rFonts w:ascii="Times New Roman" w:hAnsi="Times New Roman" w:cs="Times New Roman" w:hint="eastAsia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.</w:t>
                            </w:r>
                            <w:r w:rsidRPr="00D80B2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S</w:t>
                            </w:r>
                            <w:r w:rsidR="00F47104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2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80B2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(a)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Cyclic voltammograms</w:t>
                            </w:r>
                            <w:r w:rsidR="00D80B2B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and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D80B2B" w:rsidRPr="00D80B2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(b)</w:t>
                            </w:r>
                            <w:r w:rsidR="00D80B2B" w:rsidRPr="00D80B2B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D80B2B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</w:t>
                            </w:r>
                            <w:r w:rsidR="00D80B2B" w:rsidRPr="00D80B2B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inear sweep voltammograms</w:t>
                            </w:r>
                            <w:r w:rsidR="00D80B2B"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of </w:t>
                            </w:r>
                            <w:r w:rsidR="00631F68"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0.</w:t>
                            </w:r>
                            <w:r w:rsidR="00631F68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05</w:t>
                            </w:r>
                            <w:r w:rsidR="00631F68"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M P</w:t>
                            </w:r>
                            <w:r w:rsidR="00631F68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3</w:t>
                            </w:r>
                            <w:r w:rsidR="00631F68"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V</w:t>
                            </w:r>
                            <w:r w:rsidR="00631F68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6 and 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0.</w:t>
                            </w:r>
                            <w:r w:rsidR="00F47104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05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M P</w:t>
                            </w:r>
                            <w:r w:rsidR="00F47104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3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V</w:t>
                            </w:r>
                            <w:r w:rsidR="00F47104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6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–</w:t>
                            </w:r>
                            <w:r w:rsidR="00631F68" w:rsidRPr="00631F68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a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M Na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 w:rsidR="00631F68" w:rsidRPr="00631F68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H</w:t>
                            </w:r>
                            <w:r w:rsidR="00631F68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O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  <w:vertAlign w:val="subscript"/>
                              </w:rPr>
                              <w:t>4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631F68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(</w:t>
                            </w:r>
                            <w:r w:rsidR="00631F68" w:rsidRPr="003457B7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a</w:t>
                            </w:r>
                            <w:r w:rsidR="00631F68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= 0.05, 0.10, </w:t>
                            </w:r>
                            <w:r w:rsidR="003457B7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and 0.50</w:t>
                            </w:r>
                            <w:r w:rsidR="00631F68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)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aqueous solution</w:t>
                            </w:r>
                            <w:r w:rsidR="00EA3468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s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with scanning rates of </w:t>
                            </w:r>
                            <w:r w:rsidR="00DC1375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4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0 mV s</w:t>
                            </w:r>
                            <w:r w:rsidRPr="00FD7C02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  <w:vertAlign w:val="superscript"/>
                              </w:rPr>
                              <w:t>–1</w:t>
                            </w:r>
                            <w:r w:rsidR="00DC1375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DC1375" w:rsidRPr="00D80B2B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at room temperature</w:t>
                            </w:r>
                            <w:r w:rsidR="00DC1375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980E8D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Electrode rotation rate is 1000 rpm in l</w:t>
                            </w:r>
                            <w:r w:rsidR="00980E8D" w:rsidRPr="00D80B2B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inear sweep voltammograms</w:t>
                            </w:r>
                            <w:r w:rsidR="00980E8D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884259" id="テキスト ボックス 141" o:spid="_x0000_s1027" type="#_x0000_t202" style="position:absolute;margin-left:374.3pt;margin-top:0;width:425.5pt;height:650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" filled="f" stroked="f">
                <v:textbox>
                  <w:txbxContent>
                    <w:p w14:paraId="5A9D43BE" w14:textId="4173DBDC" w:rsidR="001D3BD2" w:rsidRDefault="00D70D57" w:rsidP="001D3BD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1EADD87" wp14:editId="38A6A0D4">
                            <wp:extent cx="4375150" cy="3314700"/>
                            <wp:effectExtent l="0" t="0" r="6350" b="0"/>
                            <wp:docPr id="438637339" name="図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326" t="5136" r="9875" b="509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375150" cy="3314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387373B" w14:textId="63DCC724" w:rsidR="00E638D7" w:rsidRDefault="00D1415A" w:rsidP="007329F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A81E1E3" wp14:editId="0F2BC0A1">
                            <wp:extent cx="4610623" cy="3625389"/>
                            <wp:effectExtent l="0" t="0" r="0" b="0"/>
                            <wp:docPr id="720807141" name="図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027" t="5053" r="9754" b="501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618340" cy="36314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2358F71" w14:textId="7905D036" w:rsidR="00D80B2B" w:rsidRPr="00D80B2B" w:rsidRDefault="00FD7C02" w:rsidP="001D3BD2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D80B2B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  <w:t>Fig</w:t>
                      </w:r>
                      <w:r w:rsidR="00BA67F5">
                        <w:rPr>
                          <w:rFonts w:ascii="Times New Roman" w:hAnsi="Times New Roman" w:cs="Times New Roman" w:hint="eastAsia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  <w:t>.</w:t>
                      </w:r>
                      <w:r w:rsidRPr="00D80B2B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S</w:t>
                      </w:r>
                      <w:r w:rsidR="00F47104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  <w:t>2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Pr="00D80B2B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  <w:t>(a)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Cyclic voltammograms</w:t>
                      </w:r>
                      <w:r w:rsidR="00D80B2B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and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="00D80B2B" w:rsidRPr="00D80B2B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kern w:val="24"/>
                          <w:sz w:val="24"/>
                          <w:szCs w:val="24"/>
                        </w:rPr>
                        <w:t>(b)</w:t>
                      </w:r>
                      <w:r w:rsidR="00D80B2B" w:rsidRPr="00D80B2B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="00D80B2B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l</w:t>
                      </w:r>
                      <w:r w:rsidR="00D80B2B" w:rsidRPr="00D80B2B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inear sweep voltammograms</w:t>
                      </w:r>
                      <w:r w:rsidR="00D80B2B"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of </w:t>
                      </w:r>
                      <w:r w:rsidR="00631F68"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0.</w:t>
                      </w:r>
                      <w:r w:rsidR="00631F68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05</w:t>
                      </w:r>
                      <w:r w:rsidR="00631F68"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M P</w:t>
                      </w:r>
                      <w:r w:rsidR="00631F68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3</w:t>
                      </w:r>
                      <w:r w:rsidR="00631F68"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V</w:t>
                      </w:r>
                      <w:r w:rsidR="00631F68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6 and 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0.</w:t>
                      </w:r>
                      <w:r w:rsidR="00F47104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05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M P</w:t>
                      </w:r>
                      <w:r w:rsidR="00F47104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3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V</w:t>
                      </w:r>
                      <w:r w:rsidR="00F47104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6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–</w:t>
                      </w:r>
                      <w:r w:rsidR="00631F68" w:rsidRPr="00631F68">
                        <w:rPr>
                          <w:rFonts w:ascii="Times New Roman" w:hAnsi="Times New Roman" w:cs="Times New Roman"/>
                          <w:i/>
                          <w:iCs/>
                          <w:color w:val="000000" w:themeColor="text1"/>
                          <w:kern w:val="24"/>
                          <w:sz w:val="24"/>
                          <w:szCs w:val="24"/>
                        </w:rPr>
                        <w:t>a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M Na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 w:rsidR="00631F68" w:rsidRPr="00631F68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H</w:t>
                      </w:r>
                      <w:r w:rsidR="00631F68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P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O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  <w:vertAlign w:val="subscript"/>
                        </w:rPr>
                        <w:t>4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="00631F68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(</w:t>
                      </w:r>
                      <w:r w:rsidR="00631F68" w:rsidRPr="003457B7">
                        <w:rPr>
                          <w:rFonts w:ascii="Times New Roman" w:hAnsi="Times New Roman" w:cs="Times New Roman"/>
                          <w:i/>
                          <w:iCs/>
                          <w:color w:val="000000" w:themeColor="text1"/>
                          <w:kern w:val="24"/>
                          <w:sz w:val="24"/>
                          <w:szCs w:val="24"/>
                        </w:rPr>
                        <w:t>a</w:t>
                      </w:r>
                      <w:r w:rsidR="00631F68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= 0.05, 0.10, </w:t>
                      </w:r>
                      <w:r w:rsidR="003457B7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and 0.50</w:t>
                      </w:r>
                      <w:r w:rsidR="00631F68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)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aqueous solution</w:t>
                      </w:r>
                      <w:r w:rsidR="00EA3468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s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with scanning rates of </w:t>
                      </w:r>
                      <w:r w:rsidR="00DC1375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4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0 mV s</w:t>
                      </w:r>
                      <w:r w:rsidRPr="00FD7C02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  <w:vertAlign w:val="superscript"/>
                        </w:rPr>
                        <w:t>–1</w:t>
                      </w:r>
                      <w:r w:rsidR="00DC1375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</w:t>
                      </w:r>
                      <w:r w:rsidR="00DC1375" w:rsidRPr="00D80B2B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at room temperature</w:t>
                      </w:r>
                      <w:r w:rsidR="00DC1375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. </w:t>
                      </w:r>
                      <w:r w:rsidR="00980E8D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Electrode rotation rate is 1000 rpm in l</w:t>
                      </w:r>
                      <w:r w:rsidR="00980E8D" w:rsidRPr="00D80B2B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inear sweep voltammograms</w:t>
                      </w:r>
                      <w:r w:rsidR="00980E8D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</w:p>
    <w:sectPr w:rsidR="00882480">
      <w:footerReference w:type="default" r:id="rId13"/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F07859D" w14:textId="77777777" w:rsidR="005C1A8B" w:rsidRDefault="005C1A8B" w:rsidP="00D24992">
      <w:r>
        <w:separator/>
      </w:r>
    </w:p>
  </w:endnote>
  <w:endnote w:type="continuationSeparator" w:id="0">
    <w:p w14:paraId="0178DEAA" w14:textId="77777777" w:rsidR="005C1A8B" w:rsidRDefault="005C1A8B" w:rsidP="00D249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BD414D" w14:textId="750DD7EF" w:rsidR="006E40A8" w:rsidRDefault="006E40A8">
    <w:pPr>
      <w:pStyle w:val="a5"/>
      <w:jc w:val="center"/>
    </w:pPr>
    <w:r>
      <w:rPr>
        <w:rFonts w:hint="eastAsia"/>
      </w:rPr>
      <w:t>S</w:t>
    </w:r>
    <w:sdt>
      <w:sdtPr>
        <w:id w:val="-2138180133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ja-JP"/>
          </w:rPr>
          <w:t>2</w:t>
        </w:r>
        <w:r>
          <w:fldChar w:fldCharType="end"/>
        </w:r>
      </w:sdtContent>
    </w:sdt>
  </w:p>
  <w:p w14:paraId="2FFCB4CF" w14:textId="77777777" w:rsidR="006E40A8" w:rsidRDefault="006E40A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7900436" w14:textId="77777777" w:rsidR="005C1A8B" w:rsidRDefault="005C1A8B" w:rsidP="00D24992">
      <w:r>
        <w:separator/>
      </w:r>
    </w:p>
  </w:footnote>
  <w:footnote w:type="continuationSeparator" w:id="0">
    <w:p w14:paraId="44ED02BB" w14:textId="77777777" w:rsidR="005C1A8B" w:rsidRDefault="005C1A8B" w:rsidP="00D2499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2480"/>
    <w:rsid w:val="00022FEB"/>
    <w:rsid w:val="00044F03"/>
    <w:rsid w:val="00055CBC"/>
    <w:rsid w:val="000620E7"/>
    <w:rsid w:val="00064E6F"/>
    <w:rsid w:val="000666B8"/>
    <w:rsid w:val="00081067"/>
    <w:rsid w:val="00094785"/>
    <w:rsid w:val="000B6AD9"/>
    <w:rsid w:val="000C4C6A"/>
    <w:rsid w:val="000D7D87"/>
    <w:rsid w:val="000F35B1"/>
    <w:rsid w:val="00137647"/>
    <w:rsid w:val="001D3BD2"/>
    <w:rsid w:val="001E0250"/>
    <w:rsid w:val="001F01A8"/>
    <w:rsid w:val="001F11DF"/>
    <w:rsid w:val="00206170"/>
    <w:rsid w:val="002769E1"/>
    <w:rsid w:val="00293106"/>
    <w:rsid w:val="002E3459"/>
    <w:rsid w:val="003457B7"/>
    <w:rsid w:val="00395561"/>
    <w:rsid w:val="003A306A"/>
    <w:rsid w:val="00422483"/>
    <w:rsid w:val="00480D02"/>
    <w:rsid w:val="00481A30"/>
    <w:rsid w:val="00490AD1"/>
    <w:rsid w:val="004A32C3"/>
    <w:rsid w:val="004A46A6"/>
    <w:rsid w:val="00521FA6"/>
    <w:rsid w:val="005440FE"/>
    <w:rsid w:val="005655BD"/>
    <w:rsid w:val="0057717F"/>
    <w:rsid w:val="005C1A8B"/>
    <w:rsid w:val="005D10EE"/>
    <w:rsid w:val="00631F68"/>
    <w:rsid w:val="00654BA5"/>
    <w:rsid w:val="00664859"/>
    <w:rsid w:val="006777B9"/>
    <w:rsid w:val="00682938"/>
    <w:rsid w:val="006D587B"/>
    <w:rsid w:val="006E4046"/>
    <w:rsid w:val="006E40A8"/>
    <w:rsid w:val="006E7042"/>
    <w:rsid w:val="007328C5"/>
    <w:rsid w:val="007329F5"/>
    <w:rsid w:val="00734D7F"/>
    <w:rsid w:val="00765DB8"/>
    <w:rsid w:val="0079725C"/>
    <w:rsid w:val="007B361A"/>
    <w:rsid w:val="007C1837"/>
    <w:rsid w:val="008038EC"/>
    <w:rsid w:val="008115BA"/>
    <w:rsid w:val="00831E9D"/>
    <w:rsid w:val="00882480"/>
    <w:rsid w:val="008868A8"/>
    <w:rsid w:val="00887F12"/>
    <w:rsid w:val="008B018D"/>
    <w:rsid w:val="008B1174"/>
    <w:rsid w:val="008B6297"/>
    <w:rsid w:val="008C1499"/>
    <w:rsid w:val="00943D45"/>
    <w:rsid w:val="00964B05"/>
    <w:rsid w:val="00980E8D"/>
    <w:rsid w:val="0099514C"/>
    <w:rsid w:val="009A383F"/>
    <w:rsid w:val="009D709A"/>
    <w:rsid w:val="00A43AFF"/>
    <w:rsid w:val="00A44528"/>
    <w:rsid w:val="00A44A22"/>
    <w:rsid w:val="00A504F6"/>
    <w:rsid w:val="00A576CE"/>
    <w:rsid w:val="00A64BF2"/>
    <w:rsid w:val="00A656E0"/>
    <w:rsid w:val="00AA304F"/>
    <w:rsid w:val="00AE3547"/>
    <w:rsid w:val="00B12A58"/>
    <w:rsid w:val="00B2102E"/>
    <w:rsid w:val="00B36831"/>
    <w:rsid w:val="00B50604"/>
    <w:rsid w:val="00B65260"/>
    <w:rsid w:val="00B82668"/>
    <w:rsid w:val="00B84AB3"/>
    <w:rsid w:val="00B907C5"/>
    <w:rsid w:val="00BA67F5"/>
    <w:rsid w:val="00BC0481"/>
    <w:rsid w:val="00BD536A"/>
    <w:rsid w:val="00C12529"/>
    <w:rsid w:val="00C21102"/>
    <w:rsid w:val="00C50B37"/>
    <w:rsid w:val="00C5394C"/>
    <w:rsid w:val="00C56A7F"/>
    <w:rsid w:val="00C86D92"/>
    <w:rsid w:val="00C87800"/>
    <w:rsid w:val="00C94DDA"/>
    <w:rsid w:val="00CA6537"/>
    <w:rsid w:val="00CC581B"/>
    <w:rsid w:val="00CE52DB"/>
    <w:rsid w:val="00CF22AE"/>
    <w:rsid w:val="00D05E17"/>
    <w:rsid w:val="00D1415A"/>
    <w:rsid w:val="00D24992"/>
    <w:rsid w:val="00D4317B"/>
    <w:rsid w:val="00D70D57"/>
    <w:rsid w:val="00D80B2B"/>
    <w:rsid w:val="00D83EAB"/>
    <w:rsid w:val="00D92F07"/>
    <w:rsid w:val="00DC1375"/>
    <w:rsid w:val="00DF60EE"/>
    <w:rsid w:val="00E638D7"/>
    <w:rsid w:val="00E705A3"/>
    <w:rsid w:val="00E80880"/>
    <w:rsid w:val="00EA3468"/>
    <w:rsid w:val="00EC5A88"/>
    <w:rsid w:val="00ED03AE"/>
    <w:rsid w:val="00F21C01"/>
    <w:rsid w:val="00F47104"/>
    <w:rsid w:val="00F57302"/>
    <w:rsid w:val="00F713E2"/>
    <w:rsid w:val="00FA339B"/>
    <w:rsid w:val="00FC735B"/>
    <w:rsid w:val="00FD23BC"/>
    <w:rsid w:val="00FD7C02"/>
    <w:rsid w:val="00FF4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CD3002F"/>
  <w15:chartTrackingRefBased/>
  <w15:docId w15:val="{4E104981-3AD4-425E-A05A-C5141CAA2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8248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unhideWhenUsed/>
    <w:rsid w:val="0088248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D2499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D24992"/>
  </w:style>
  <w:style w:type="paragraph" w:styleId="a5">
    <w:name w:val="footer"/>
    <w:basedOn w:val="a"/>
    <w:link w:val="a6"/>
    <w:uiPriority w:val="99"/>
    <w:unhideWhenUsed/>
    <w:rsid w:val="00D2499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D24992"/>
  </w:style>
  <w:style w:type="character" w:styleId="a7">
    <w:name w:val="Hyperlink"/>
    <w:basedOn w:val="a0"/>
    <w:uiPriority w:val="99"/>
    <w:unhideWhenUsed/>
    <w:rsid w:val="00B50604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B5060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616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tiff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1.tiff"/><Relationship Id="rId12" Type="http://schemas.openxmlformats.org/officeDocument/2006/relationships/image" Target="media/image30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matsui@elech.kuic.kyoto-u.ac.jp" TargetMode="External"/><Relationship Id="rId11" Type="http://schemas.openxmlformats.org/officeDocument/2006/relationships/image" Target="media/image20.tif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3.tiff"/><Relationship Id="rId4" Type="http://schemas.openxmlformats.org/officeDocument/2006/relationships/footnotes" Target="footnote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</TotalTime>
  <Pages>3</Pages>
  <Words>142</Words>
  <Characters>812</Characters>
  <Application>Microsoft Office Word</Application>
  <DocSecurity>0</DocSecurity>
  <Lines>6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成瀬 晨司</dc:creator>
  <cp:keywords/>
  <dc:description/>
  <cp:lastModifiedBy>晨司 成瀬</cp:lastModifiedBy>
  <cp:revision>13</cp:revision>
  <dcterms:created xsi:type="dcterms:W3CDTF">2023-05-09T09:39:00Z</dcterms:created>
  <dcterms:modified xsi:type="dcterms:W3CDTF">2024-06-06T05:01:00Z</dcterms:modified>
</cp:coreProperties>
</file>