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26D9D" w14:textId="4E95CE0C" w:rsidR="00564864" w:rsidRPr="0001273C" w:rsidRDefault="0001273C" w:rsidP="0001273C">
      <w:pPr>
        <w:jc w:val="center"/>
        <w:rPr>
          <w:rFonts w:ascii="Arial" w:hAnsi="Arial" w:cs="Arial"/>
          <w:color w:val="0033CC"/>
          <w:sz w:val="28"/>
          <w:szCs w:val="28"/>
        </w:rPr>
      </w:pPr>
      <w:r w:rsidRPr="0001273C">
        <w:rPr>
          <w:rFonts w:ascii="Arial" w:hAnsi="Arial" w:cs="Arial"/>
          <w:color w:val="0033CC"/>
          <w:sz w:val="28"/>
          <w:szCs w:val="28"/>
        </w:rPr>
        <w:t>ROG  Rese</w:t>
      </w:r>
      <w:r w:rsidR="009F023D">
        <w:rPr>
          <w:rFonts w:ascii="Arial" w:hAnsi="Arial" w:cs="Arial"/>
          <w:color w:val="0033CC"/>
          <w:sz w:val="28"/>
          <w:szCs w:val="28"/>
        </w:rPr>
        <w:t>a</w:t>
      </w:r>
      <w:r w:rsidRPr="0001273C">
        <w:rPr>
          <w:rFonts w:ascii="Arial" w:hAnsi="Arial" w:cs="Arial"/>
          <w:color w:val="0033CC"/>
          <w:sz w:val="28"/>
          <w:szCs w:val="28"/>
        </w:rPr>
        <w:t>rches in Organic Geochemistry</w:t>
      </w:r>
    </w:p>
    <w:p w14:paraId="61A1E160" w14:textId="77777777" w:rsidR="00761D46" w:rsidRDefault="00761D46" w:rsidP="00761D46">
      <w:pPr>
        <w:rPr>
          <w:rFonts w:ascii="Arial" w:hAnsi="Arial" w:cs="Arial"/>
        </w:rPr>
      </w:pPr>
    </w:p>
    <w:p w14:paraId="1A4FFD03" w14:textId="77777777" w:rsidR="00761D46" w:rsidRPr="00C56468" w:rsidRDefault="00761D46" w:rsidP="00761D46">
      <w:pPr>
        <w:jc w:val="center"/>
        <w:rPr>
          <w:rFonts w:ascii="Arial" w:hAnsi="Arial" w:cs="Arial"/>
          <w:color w:val="0033CC"/>
          <w:sz w:val="28"/>
          <w:szCs w:val="28"/>
        </w:rPr>
      </w:pPr>
      <w:r w:rsidRPr="00C56468">
        <w:rPr>
          <w:rFonts w:ascii="Arial" w:hAnsi="Arial" w:cs="Arial" w:hint="eastAsia"/>
          <w:color w:val="0033CC"/>
          <w:sz w:val="28"/>
          <w:szCs w:val="28"/>
        </w:rPr>
        <w:t>S</w:t>
      </w:r>
      <w:r w:rsidRPr="00C56468">
        <w:rPr>
          <w:rFonts w:ascii="Arial" w:hAnsi="Arial" w:cs="Arial"/>
          <w:color w:val="0033CC"/>
          <w:sz w:val="28"/>
          <w:szCs w:val="28"/>
        </w:rPr>
        <w:t>upplementary Inform</w:t>
      </w:r>
      <w:r w:rsidRPr="00C56468">
        <w:rPr>
          <w:rFonts w:ascii="Arial" w:hAnsi="Arial" w:cs="Arial" w:hint="eastAsia"/>
          <w:color w:val="0033CC"/>
          <w:sz w:val="28"/>
          <w:szCs w:val="28"/>
        </w:rPr>
        <w:t>a</w:t>
      </w:r>
      <w:r w:rsidRPr="00C56468">
        <w:rPr>
          <w:rFonts w:ascii="Arial" w:hAnsi="Arial" w:cs="Arial"/>
          <w:color w:val="0033CC"/>
          <w:sz w:val="28"/>
          <w:szCs w:val="28"/>
        </w:rPr>
        <w:t>tion for</w:t>
      </w:r>
    </w:p>
    <w:p w14:paraId="09AA2D77" w14:textId="77777777" w:rsidR="00761D46" w:rsidRPr="0001273C" w:rsidRDefault="00761D46" w:rsidP="00761D46">
      <w:pPr>
        <w:rPr>
          <w:rFonts w:ascii="Arial" w:hAnsi="Arial" w:cs="Arial"/>
          <w:sz w:val="24"/>
          <w:szCs w:val="24"/>
        </w:rPr>
      </w:pPr>
    </w:p>
    <w:p w14:paraId="4E9918B0" w14:textId="77777777" w:rsidR="00CE35D9" w:rsidRPr="007636B6" w:rsidRDefault="00CE35D9" w:rsidP="007636B6">
      <w:pPr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594F9C2" w14:textId="51319430" w:rsidR="0001273C" w:rsidRDefault="00761D46" w:rsidP="007636B6">
      <w:pPr>
        <w:snapToGrid w:val="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761D46">
        <w:rPr>
          <w:rFonts w:ascii="Arial" w:hAnsi="Arial" w:cs="Arial"/>
          <w:b/>
          <w:bCs/>
          <w:sz w:val="24"/>
          <w:szCs w:val="24"/>
        </w:rPr>
        <w:t>Long</w:t>
      </w:r>
      <w:r w:rsidR="00CF761C">
        <w:rPr>
          <w:rFonts w:ascii="Arial" w:hAnsi="Arial" w:cs="Arial" w:hint="eastAsia"/>
          <w:b/>
          <w:bCs/>
          <w:sz w:val="24"/>
          <w:szCs w:val="24"/>
        </w:rPr>
        <w:t>-</w:t>
      </w:r>
      <w:r w:rsidRPr="00761D46">
        <w:rPr>
          <w:rFonts w:ascii="Arial" w:hAnsi="Arial" w:cs="Arial"/>
          <w:b/>
          <w:bCs/>
          <w:sz w:val="24"/>
          <w:szCs w:val="24"/>
        </w:rPr>
        <w:t>chain alkyl diol proxies and their applications in GC-MS analysis</w:t>
      </w:r>
    </w:p>
    <w:p w14:paraId="171454A4" w14:textId="77777777" w:rsidR="00CE35D9" w:rsidRDefault="00CE35D9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0F4F8E77" w14:textId="77777777" w:rsidR="00CF761C" w:rsidRDefault="00CF761C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0A15AE73" w14:textId="264F0194" w:rsidR="00B33FF7" w:rsidRDefault="00761D46" w:rsidP="00B33FF7">
      <w:pPr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E35D9">
        <w:rPr>
          <w:rFonts w:ascii="Arial" w:hAnsi="Arial" w:cs="Arial"/>
          <w:b/>
          <w:bCs/>
          <w:sz w:val="24"/>
          <w:szCs w:val="24"/>
        </w:rPr>
        <w:t>GC-MS</w:t>
      </w:r>
      <w:r w:rsidRPr="00CE35D9">
        <w:rPr>
          <w:rFonts w:ascii="Arial" w:hAnsi="Arial" w:cs="Arial"/>
          <w:b/>
          <w:bCs/>
          <w:sz w:val="24"/>
          <w:szCs w:val="24"/>
        </w:rPr>
        <w:t>分析</w:t>
      </w:r>
      <w:r>
        <w:rPr>
          <w:rFonts w:ascii="Arial" w:hAnsi="Arial" w:cs="Arial" w:hint="eastAsia"/>
          <w:b/>
          <w:bCs/>
          <w:sz w:val="24"/>
          <w:szCs w:val="24"/>
        </w:rPr>
        <w:t>に</w:t>
      </w:r>
      <w:r w:rsidR="00CF761C">
        <w:rPr>
          <w:rFonts w:ascii="Arial" w:hAnsi="Arial" w:cs="Arial" w:hint="eastAsia"/>
          <w:b/>
          <w:bCs/>
          <w:sz w:val="24"/>
          <w:szCs w:val="24"/>
        </w:rPr>
        <w:t>おける</w:t>
      </w:r>
      <w:r w:rsidR="00B33FF7" w:rsidRPr="00CE35D9">
        <w:rPr>
          <w:rFonts w:ascii="Arial" w:hAnsi="Arial" w:cs="Arial"/>
          <w:b/>
          <w:bCs/>
          <w:sz w:val="24"/>
          <w:szCs w:val="24"/>
        </w:rPr>
        <w:t>長鎖アルキルジオール</w:t>
      </w:r>
      <w:r>
        <w:rPr>
          <w:rFonts w:ascii="Arial" w:hAnsi="Arial" w:cs="Arial" w:hint="eastAsia"/>
          <w:b/>
          <w:bCs/>
          <w:sz w:val="24"/>
          <w:szCs w:val="24"/>
        </w:rPr>
        <w:t>指標とその応用</w:t>
      </w:r>
    </w:p>
    <w:p w14:paraId="3FD9B243" w14:textId="77777777" w:rsidR="00B33FF7" w:rsidRDefault="00B33FF7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7E6E4515" w14:textId="77777777" w:rsidR="00B33FF7" w:rsidRDefault="00B33FF7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73AEDAE6" w14:textId="77777777" w:rsidR="00761D46" w:rsidRPr="00761D46" w:rsidRDefault="00761D4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3196718F" w14:textId="77777777" w:rsidR="00CE35D9" w:rsidRPr="00CE35D9" w:rsidRDefault="00CE35D9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CE35D9">
        <w:rPr>
          <w:rFonts w:ascii="Arial" w:hAnsi="Arial" w:cs="Arial"/>
          <w:sz w:val="24"/>
          <w:szCs w:val="24"/>
        </w:rPr>
        <w:t>Kotaro Hoshi, Madoka Kobayashi, Akira Kuwata, Ken Sawada</w:t>
      </w:r>
    </w:p>
    <w:p w14:paraId="738F456D" w14:textId="77777777" w:rsidR="00CE35D9" w:rsidRDefault="00CE35D9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596E0CBD" w14:textId="77777777" w:rsidR="00B33FF7" w:rsidRPr="00CE35D9" w:rsidRDefault="00B33FF7" w:rsidP="00B33FF7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CE35D9">
        <w:rPr>
          <w:rFonts w:ascii="Arial" w:hAnsi="Arial" w:cs="Arial" w:hint="eastAsia"/>
          <w:sz w:val="24"/>
          <w:szCs w:val="24"/>
        </w:rPr>
        <w:t>星</w:t>
      </w:r>
      <w:r w:rsidRPr="00CE35D9">
        <w:rPr>
          <w:rFonts w:ascii="Arial" w:hAnsi="Arial" w:cs="Arial"/>
          <w:sz w:val="24"/>
          <w:szCs w:val="24"/>
        </w:rPr>
        <w:t xml:space="preserve"> </w:t>
      </w:r>
      <w:r w:rsidRPr="00CE35D9">
        <w:rPr>
          <w:rFonts w:ascii="Arial" w:hAnsi="Arial" w:cs="Arial"/>
          <w:sz w:val="24"/>
          <w:szCs w:val="24"/>
        </w:rPr>
        <w:t>恒太郎</w:t>
      </w:r>
      <w:r w:rsidRPr="00CE35D9">
        <w:rPr>
          <w:rFonts w:ascii="Arial" w:hAnsi="Arial" w:cs="Arial"/>
          <w:sz w:val="24"/>
          <w:szCs w:val="24"/>
          <w:vertAlign w:val="superscript"/>
        </w:rPr>
        <w:t>1</w:t>
      </w:r>
      <w:r w:rsidRPr="00CE35D9">
        <w:rPr>
          <w:rFonts w:ascii="Arial" w:hAnsi="Arial" w:cs="Arial"/>
          <w:sz w:val="24"/>
          <w:szCs w:val="24"/>
        </w:rPr>
        <w:t>・小林</w:t>
      </w:r>
      <w:r w:rsidRPr="00CE35D9">
        <w:rPr>
          <w:rFonts w:ascii="Arial" w:hAnsi="Arial" w:cs="Arial"/>
          <w:sz w:val="24"/>
          <w:szCs w:val="24"/>
        </w:rPr>
        <w:t xml:space="preserve"> </w:t>
      </w:r>
      <w:r w:rsidRPr="00CE35D9">
        <w:rPr>
          <w:rFonts w:ascii="Arial" w:hAnsi="Arial" w:cs="Arial"/>
          <w:sz w:val="24"/>
          <w:szCs w:val="24"/>
        </w:rPr>
        <w:t>まどか</w:t>
      </w:r>
      <w:r w:rsidRPr="00CE35D9">
        <w:rPr>
          <w:rFonts w:ascii="Arial" w:hAnsi="Arial" w:cs="Arial"/>
          <w:sz w:val="24"/>
          <w:szCs w:val="24"/>
          <w:vertAlign w:val="superscript"/>
        </w:rPr>
        <w:t>1</w:t>
      </w:r>
      <w:r w:rsidRPr="00CE35D9">
        <w:rPr>
          <w:rFonts w:ascii="Arial" w:hAnsi="Arial" w:cs="Arial"/>
          <w:sz w:val="24"/>
          <w:szCs w:val="24"/>
        </w:rPr>
        <w:t>・桑田</w:t>
      </w:r>
      <w:r w:rsidRPr="00CE35D9">
        <w:rPr>
          <w:rFonts w:ascii="Arial" w:hAnsi="Arial" w:cs="Arial"/>
          <w:sz w:val="24"/>
          <w:szCs w:val="24"/>
        </w:rPr>
        <w:t xml:space="preserve"> </w:t>
      </w:r>
      <w:r w:rsidRPr="00CE35D9">
        <w:rPr>
          <w:rFonts w:ascii="Arial" w:hAnsi="Arial" w:cs="Arial"/>
          <w:sz w:val="24"/>
          <w:szCs w:val="24"/>
        </w:rPr>
        <w:t>晃</w:t>
      </w:r>
      <w:r w:rsidRPr="00CE35D9">
        <w:rPr>
          <w:rFonts w:ascii="Arial" w:hAnsi="Arial" w:cs="Arial"/>
          <w:sz w:val="24"/>
          <w:szCs w:val="24"/>
          <w:vertAlign w:val="superscript"/>
        </w:rPr>
        <w:t>2</w:t>
      </w:r>
      <w:r w:rsidRPr="00CE35D9">
        <w:rPr>
          <w:rFonts w:ascii="Arial" w:hAnsi="Arial" w:cs="Arial"/>
          <w:sz w:val="24"/>
          <w:szCs w:val="24"/>
        </w:rPr>
        <w:t>・沢田</w:t>
      </w:r>
      <w:r w:rsidRPr="00CE35D9">
        <w:rPr>
          <w:rFonts w:ascii="Arial" w:hAnsi="Arial" w:cs="Arial"/>
          <w:sz w:val="24"/>
          <w:szCs w:val="24"/>
        </w:rPr>
        <w:t xml:space="preserve"> </w:t>
      </w:r>
      <w:r w:rsidRPr="00CE35D9">
        <w:rPr>
          <w:rFonts w:ascii="Arial" w:hAnsi="Arial" w:cs="Arial"/>
          <w:sz w:val="24"/>
          <w:szCs w:val="24"/>
        </w:rPr>
        <w:t>健</w:t>
      </w:r>
      <w:r w:rsidRPr="00CE35D9">
        <w:rPr>
          <w:rFonts w:ascii="Arial" w:hAnsi="Arial" w:cs="Arial"/>
          <w:sz w:val="24"/>
          <w:szCs w:val="24"/>
          <w:vertAlign w:val="superscript"/>
        </w:rPr>
        <w:t>1, 3</w:t>
      </w:r>
    </w:p>
    <w:p w14:paraId="267E6E2E" w14:textId="77777777" w:rsidR="00B33FF7" w:rsidRDefault="00B33FF7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01B75A01" w14:textId="77777777" w:rsidR="00B33FF7" w:rsidRPr="00CE35D9" w:rsidRDefault="00B33FF7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5A675591" w14:textId="77777777" w:rsidR="00CE35D9" w:rsidRPr="00CE35D9" w:rsidRDefault="00CE35D9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494A75F7" w14:textId="6696C4EF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 xml:space="preserve">1: </w:t>
      </w:r>
      <w:r w:rsidRPr="00673D7F">
        <w:rPr>
          <w:rFonts w:ascii="Arial" w:hAnsi="Arial" w:cs="Arial"/>
          <w:sz w:val="22"/>
        </w:rPr>
        <w:t>北海道大学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大学院理学院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自然史科学専攻，〒</w:t>
      </w:r>
      <w:r w:rsidRPr="00673D7F">
        <w:rPr>
          <w:rFonts w:ascii="Arial" w:hAnsi="Arial" w:cs="Arial"/>
          <w:sz w:val="22"/>
        </w:rPr>
        <w:t xml:space="preserve">060-0810 </w:t>
      </w:r>
      <w:r w:rsidRPr="00673D7F">
        <w:rPr>
          <w:rFonts w:ascii="Arial" w:hAnsi="Arial" w:cs="Arial"/>
          <w:sz w:val="22"/>
        </w:rPr>
        <w:t>札幌市北区北</w:t>
      </w:r>
      <w:r w:rsidRPr="00673D7F">
        <w:rPr>
          <w:rFonts w:ascii="Arial" w:hAnsi="Arial" w:cs="Arial"/>
          <w:sz w:val="22"/>
        </w:rPr>
        <w:t>10</w:t>
      </w:r>
      <w:r w:rsidRPr="00673D7F">
        <w:rPr>
          <w:rFonts w:ascii="Arial" w:hAnsi="Arial" w:cs="Arial"/>
          <w:sz w:val="22"/>
        </w:rPr>
        <w:t>条西</w:t>
      </w:r>
      <w:r w:rsidRPr="00673D7F">
        <w:rPr>
          <w:rFonts w:ascii="Arial" w:hAnsi="Arial" w:cs="Arial"/>
          <w:sz w:val="22"/>
        </w:rPr>
        <w:t>8</w:t>
      </w:r>
      <w:r w:rsidRPr="00673D7F">
        <w:rPr>
          <w:rFonts w:ascii="Arial" w:hAnsi="Arial" w:cs="Arial"/>
          <w:sz w:val="22"/>
        </w:rPr>
        <w:t>丁目</w:t>
      </w:r>
    </w:p>
    <w:p w14:paraId="489C59D9" w14:textId="18E379FB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>Department of Natural History Sciences, Graduate School of Science, Hokkaido University, N10W8, Kita-</w:t>
      </w:r>
      <w:proofErr w:type="spellStart"/>
      <w:r w:rsidRPr="00673D7F">
        <w:rPr>
          <w:rFonts w:ascii="Arial" w:hAnsi="Arial" w:cs="Arial"/>
          <w:sz w:val="22"/>
        </w:rPr>
        <w:t>ku</w:t>
      </w:r>
      <w:proofErr w:type="spellEnd"/>
      <w:r w:rsidRPr="00673D7F">
        <w:rPr>
          <w:rFonts w:ascii="Arial" w:hAnsi="Arial" w:cs="Arial"/>
          <w:sz w:val="22"/>
        </w:rPr>
        <w:t>, Sapporo 060-0810, Japan</w:t>
      </w:r>
    </w:p>
    <w:p w14:paraId="312FC0DC" w14:textId="77777777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</w:p>
    <w:p w14:paraId="10068866" w14:textId="57A3C2EE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 xml:space="preserve">2: </w:t>
      </w:r>
      <w:r w:rsidRPr="00673D7F">
        <w:rPr>
          <w:rFonts w:ascii="Arial" w:hAnsi="Arial" w:cs="Arial"/>
          <w:sz w:val="22"/>
        </w:rPr>
        <w:t>水産研究・教育機構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水産資源研究所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塩竃庁舎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〒</w:t>
      </w:r>
      <w:r w:rsidRPr="00673D7F">
        <w:rPr>
          <w:rFonts w:ascii="Arial" w:hAnsi="Arial" w:cs="Arial"/>
          <w:sz w:val="22"/>
        </w:rPr>
        <w:t xml:space="preserve">985-0001 </w:t>
      </w:r>
      <w:r w:rsidRPr="00673D7F">
        <w:rPr>
          <w:rFonts w:ascii="Arial" w:hAnsi="Arial" w:cs="Arial"/>
          <w:sz w:val="22"/>
        </w:rPr>
        <w:t>宮城県塩竈市新浜町</w:t>
      </w:r>
      <w:r w:rsidRPr="00673D7F">
        <w:rPr>
          <w:rFonts w:ascii="Arial" w:hAnsi="Arial" w:cs="Arial"/>
          <w:sz w:val="22"/>
        </w:rPr>
        <w:t>3</w:t>
      </w:r>
      <w:r w:rsidRPr="00673D7F">
        <w:rPr>
          <w:rFonts w:ascii="Arial" w:hAnsi="Arial" w:cs="Arial"/>
          <w:sz w:val="22"/>
        </w:rPr>
        <w:t>丁目</w:t>
      </w:r>
      <w:r w:rsidRPr="00673D7F">
        <w:rPr>
          <w:rFonts w:ascii="Arial" w:hAnsi="Arial" w:cs="Arial"/>
          <w:sz w:val="22"/>
        </w:rPr>
        <w:t>27-5</w:t>
      </w:r>
    </w:p>
    <w:p w14:paraId="65AB67AD" w14:textId="77777777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 xml:space="preserve">Fisheries Technology Institute, Japan Fisheries Research and Education Agency, </w:t>
      </w:r>
      <w:proofErr w:type="spellStart"/>
      <w:r w:rsidRPr="00673D7F">
        <w:rPr>
          <w:rFonts w:ascii="Arial" w:hAnsi="Arial" w:cs="Arial"/>
          <w:sz w:val="22"/>
        </w:rPr>
        <w:t>Shinhama-cho</w:t>
      </w:r>
      <w:proofErr w:type="spellEnd"/>
      <w:r w:rsidRPr="00673D7F">
        <w:rPr>
          <w:rFonts w:ascii="Arial" w:hAnsi="Arial" w:cs="Arial"/>
          <w:sz w:val="22"/>
        </w:rPr>
        <w:t xml:space="preserve">, </w:t>
      </w:r>
      <w:proofErr w:type="spellStart"/>
      <w:r w:rsidRPr="00673D7F">
        <w:rPr>
          <w:rFonts w:ascii="Arial" w:hAnsi="Arial" w:cs="Arial"/>
          <w:sz w:val="22"/>
        </w:rPr>
        <w:t>Shiogama</w:t>
      </w:r>
      <w:proofErr w:type="spellEnd"/>
      <w:r w:rsidRPr="00673D7F">
        <w:rPr>
          <w:rFonts w:ascii="Arial" w:hAnsi="Arial" w:cs="Arial"/>
          <w:sz w:val="22"/>
        </w:rPr>
        <w:t>, 985-0001, Japan</w:t>
      </w:r>
    </w:p>
    <w:p w14:paraId="7BB541A5" w14:textId="77777777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</w:p>
    <w:p w14:paraId="73A4430F" w14:textId="6BD9DFF8" w:rsidR="00CE35D9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 xml:space="preserve">3: </w:t>
      </w:r>
      <w:r w:rsidRPr="00673D7F">
        <w:rPr>
          <w:rFonts w:ascii="Arial" w:hAnsi="Arial" w:cs="Arial"/>
          <w:sz w:val="22"/>
        </w:rPr>
        <w:t>北海道大学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大学院理学研究院</w:t>
      </w:r>
      <w:r w:rsidRPr="00673D7F">
        <w:rPr>
          <w:rFonts w:ascii="Arial" w:hAnsi="Arial" w:cs="Arial"/>
          <w:sz w:val="22"/>
        </w:rPr>
        <w:t xml:space="preserve"> </w:t>
      </w:r>
      <w:r w:rsidRPr="00673D7F">
        <w:rPr>
          <w:rFonts w:ascii="Arial" w:hAnsi="Arial" w:cs="Arial"/>
          <w:sz w:val="22"/>
        </w:rPr>
        <w:t>地球惑星科学部門，〒</w:t>
      </w:r>
      <w:r w:rsidRPr="00673D7F">
        <w:rPr>
          <w:rFonts w:ascii="Arial" w:hAnsi="Arial" w:cs="Arial"/>
          <w:sz w:val="22"/>
        </w:rPr>
        <w:t xml:space="preserve">060-0810 </w:t>
      </w:r>
      <w:r w:rsidRPr="00673D7F">
        <w:rPr>
          <w:rFonts w:ascii="Arial" w:hAnsi="Arial" w:cs="Arial"/>
          <w:sz w:val="22"/>
        </w:rPr>
        <w:t>札幌市北区北</w:t>
      </w:r>
      <w:r w:rsidRPr="00673D7F">
        <w:rPr>
          <w:rFonts w:ascii="Arial" w:hAnsi="Arial" w:cs="Arial"/>
          <w:sz w:val="22"/>
        </w:rPr>
        <w:t>10</w:t>
      </w:r>
      <w:r w:rsidRPr="00673D7F">
        <w:rPr>
          <w:rFonts w:ascii="Arial" w:hAnsi="Arial" w:cs="Arial"/>
          <w:sz w:val="22"/>
        </w:rPr>
        <w:t>条西</w:t>
      </w:r>
      <w:r w:rsidRPr="00673D7F">
        <w:rPr>
          <w:rFonts w:ascii="Arial" w:hAnsi="Arial" w:cs="Arial"/>
          <w:sz w:val="22"/>
        </w:rPr>
        <w:t>8</w:t>
      </w:r>
      <w:r w:rsidRPr="00673D7F">
        <w:rPr>
          <w:rFonts w:ascii="Arial" w:hAnsi="Arial" w:cs="Arial"/>
          <w:sz w:val="22"/>
        </w:rPr>
        <w:t>丁目</w:t>
      </w:r>
    </w:p>
    <w:p w14:paraId="18BE4564" w14:textId="3880DBF1" w:rsidR="007636B6" w:rsidRPr="00673D7F" w:rsidRDefault="00CE35D9" w:rsidP="00CE35D9">
      <w:pPr>
        <w:snapToGrid w:val="0"/>
        <w:jc w:val="center"/>
        <w:rPr>
          <w:rFonts w:ascii="Arial" w:hAnsi="Arial" w:cs="Arial"/>
          <w:sz w:val="22"/>
        </w:rPr>
      </w:pPr>
      <w:r w:rsidRPr="00673D7F">
        <w:rPr>
          <w:rFonts w:ascii="Arial" w:hAnsi="Arial" w:cs="Arial"/>
          <w:sz w:val="22"/>
        </w:rPr>
        <w:t>Department of Earth and Planetary Sciences, Faculty of Science, Hokkaido University, N10W8, Kita-</w:t>
      </w:r>
      <w:proofErr w:type="spellStart"/>
      <w:r w:rsidRPr="00673D7F">
        <w:rPr>
          <w:rFonts w:ascii="Arial" w:hAnsi="Arial" w:cs="Arial"/>
          <w:sz w:val="22"/>
        </w:rPr>
        <w:t>ku</w:t>
      </w:r>
      <w:proofErr w:type="spellEnd"/>
      <w:r w:rsidRPr="00673D7F">
        <w:rPr>
          <w:rFonts w:ascii="Arial" w:hAnsi="Arial" w:cs="Arial"/>
          <w:sz w:val="22"/>
        </w:rPr>
        <w:t>, Sapporo 060-0810, Japan</w:t>
      </w:r>
    </w:p>
    <w:p w14:paraId="71D14D46" w14:textId="77777777" w:rsidR="007636B6" w:rsidRDefault="007636B6" w:rsidP="00CE35D9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4167C4D8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6F02842E" w14:textId="77777777" w:rsidR="009F023D" w:rsidRDefault="009F023D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548581B2" w14:textId="77777777" w:rsidR="0046380C" w:rsidRDefault="0046380C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021EA129" w14:textId="77777777" w:rsidR="0046380C" w:rsidRDefault="0046380C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4B84A969" w14:textId="754B63BB" w:rsidR="0001273C" w:rsidRPr="007636B6" w:rsidRDefault="0001273C" w:rsidP="00767DEB">
      <w:pPr>
        <w:snapToGrid w:val="0"/>
        <w:jc w:val="center"/>
        <w:rPr>
          <w:rFonts w:ascii="Arial" w:hAnsi="Arial" w:cs="Arial"/>
          <w:color w:val="0033CC"/>
          <w:sz w:val="24"/>
          <w:szCs w:val="24"/>
        </w:rPr>
      </w:pPr>
      <w:r w:rsidRPr="007636B6">
        <w:rPr>
          <w:rFonts w:ascii="Arial" w:hAnsi="Arial" w:cs="Arial" w:hint="eastAsia"/>
          <w:color w:val="0033CC"/>
          <w:sz w:val="24"/>
          <w:szCs w:val="24"/>
        </w:rPr>
        <w:t>C</w:t>
      </w:r>
      <w:r w:rsidRPr="007636B6">
        <w:rPr>
          <w:rFonts w:ascii="Arial" w:hAnsi="Arial" w:cs="Arial"/>
          <w:color w:val="0033CC"/>
          <w:sz w:val="24"/>
          <w:szCs w:val="24"/>
        </w:rPr>
        <w:t>ontents of this file</w:t>
      </w:r>
    </w:p>
    <w:p w14:paraId="2A05DD6A" w14:textId="678A6016" w:rsidR="0001273C" w:rsidRPr="007636B6" w:rsidRDefault="0009103E" w:rsidP="00767DEB">
      <w:pPr>
        <w:snapToGrid w:val="0"/>
        <w:jc w:val="center"/>
        <w:rPr>
          <w:rFonts w:ascii="Arial" w:hAnsi="Arial" w:cs="Arial"/>
          <w:color w:val="0033CC"/>
          <w:sz w:val="24"/>
          <w:szCs w:val="24"/>
        </w:rPr>
      </w:pPr>
      <w:r w:rsidRPr="007636B6">
        <w:rPr>
          <w:rFonts w:ascii="Arial" w:hAnsi="Arial" w:cs="Arial"/>
          <w:color w:val="0033CC"/>
          <w:sz w:val="24"/>
          <w:szCs w:val="24"/>
        </w:rPr>
        <w:t>Table S1</w:t>
      </w:r>
    </w:p>
    <w:p w14:paraId="677FE5F9" w14:textId="480B89D1" w:rsidR="00F4642E" w:rsidRDefault="00F4642E">
      <w:pPr>
        <w:rPr>
          <w:rFonts w:ascii="Arial" w:hAnsi="Arial" w:cs="Arial"/>
          <w:color w:val="0033CC"/>
          <w:sz w:val="24"/>
          <w:szCs w:val="24"/>
        </w:rPr>
      </w:pPr>
      <w:r>
        <w:rPr>
          <w:rFonts w:ascii="Arial" w:hAnsi="Arial" w:cs="Arial"/>
          <w:color w:val="0033CC"/>
          <w:sz w:val="24"/>
          <w:szCs w:val="24"/>
        </w:rPr>
        <w:br w:type="page"/>
      </w:r>
    </w:p>
    <w:p w14:paraId="15C23DA9" w14:textId="15348143" w:rsidR="0001273C" w:rsidRDefault="0001273C" w:rsidP="001410E8">
      <w:pPr>
        <w:jc w:val="left"/>
        <w:rPr>
          <w:rFonts w:ascii="Arial" w:hAnsi="Arial" w:cs="Arial"/>
          <w:sz w:val="24"/>
          <w:szCs w:val="24"/>
        </w:rPr>
      </w:pPr>
      <w:r w:rsidRPr="006569A5">
        <w:rPr>
          <w:rFonts w:ascii="Arial" w:hAnsi="Arial" w:cs="Arial" w:hint="eastAsia"/>
          <w:b/>
          <w:bCs/>
          <w:color w:val="0033CC"/>
          <w:sz w:val="24"/>
          <w:szCs w:val="24"/>
        </w:rPr>
        <w:lastRenderedPageBreak/>
        <w:t>T</w:t>
      </w:r>
      <w:r w:rsidRPr="006569A5">
        <w:rPr>
          <w:rFonts w:ascii="Arial" w:hAnsi="Arial" w:cs="Arial"/>
          <w:b/>
          <w:bCs/>
          <w:color w:val="0033CC"/>
          <w:sz w:val="24"/>
          <w:szCs w:val="24"/>
        </w:rPr>
        <w:t>able S1</w:t>
      </w:r>
      <w:r>
        <w:rPr>
          <w:rFonts w:ascii="Arial" w:hAnsi="Arial" w:cs="Arial"/>
          <w:sz w:val="24"/>
          <w:szCs w:val="24"/>
        </w:rPr>
        <w:t xml:space="preserve"> </w:t>
      </w:r>
      <w:r w:rsidR="001410E8" w:rsidRPr="001410E8">
        <w:rPr>
          <w:rFonts w:ascii="Arial" w:hAnsi="Arial" w:cs="Arial"/>
          <w:sz w:val="24"/>
          <w:szCs w:val="24"/>
        </w:rPr>
        <w:t>Commonly used LCD proxies and their applications.</w:t>
      </w:r>
    </w:p>
    <w:p w14:paraId="54767AEE" w14:textId="77777777" w:rsidR="006945B5" w:rsidRDefault="006945B5" w:rsidP="006945B5">
      <w:pPr>
        <w:jc w:val="left"/>
        <w:rPr>
          <w:rFonts w:ascii="Arial" w:hAnsi="Arial" w:cs="Arial"/>
          <w:sz w:val="24"/>
          <w:szCs w:val="24"/>
        </w:rPr>
      </w:pPr>
    </w:p>
    <w:p w14:paraId="1AFB5E34" w14:textId="43BA0A6F" w:rsidR="0001273C" w:rsidRDefault="00866955" w:rsidP="0001273C">
      <w:pPr>
        <w:jc w:val="left"/>
        <w:rPr>
          <w:rFonts w:ascii="Arial" w:hAnsi="Arial" w:cs="Arial"/>
          <w:sz w:val="24"/>
          <w:szCs w:val="24"/>
        </w:rPr>
      </w:pPr>
      <w:r w:rsidRPr="00866955">
        <w:rPr>
          <w:noProof/>
        </w:rPr>
        <w:drawing>
          <wp:inline distT="0" distB="0" distL="0" distR="0" wp14:anchorId="7FDD2713" wp14:editId="7B68C84E">
            <wp:extent cx="6645910" cy="3336925"/>
            <wp:effectExtent l="0" t="0" r="2540" b="0"/>
            <wp:docPr id="202310444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3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66617" w14:textId="77777777" w:rsidR="0001273C" w:rsidRDefault="0001273C" w:rsidP="0001273C">
      <w:pPr>
        <w:jc w:val="left"/>
        <w:rPr>
          <w:rFonts w:ascii="Arial" w:hAnsi="Arial" w:cs="Arial"/>
          <w:sz w:val="24"/>
          <w:szCs w:val="24"/>
        </w:rPr>
      </w:pPr>
    </w:p>
    <w:sectPr w:rsidR="0001273C" w:rsidSect="009B2820">
      <w:footerReference w:type="default" r:id="rId7"/>
      <w:pgSz w:w="11906" w:h="16838"/>
      <w:pgMar w:top="720" w:right="720" w:bottom="720" w:left="720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22053" w14:textId="77777777" w:rsidR="0001581E" w:rsidRDefault="0001581E" w:rsidP="0001273C">
      <w:r>
        <w:separator/>
      </w:r>
    </w:p>
  </w:endnote>
  <w:endnote w:type="continuationSeparator" w:id="0">
    <w:p w14:paraId="3B5A350B" w14:textId="77777777" w:rsidR="0001581E" w:rsidRDefault="0001581E" w:rsidP="0001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30247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54CE72" w14:textId="791C14A9" w:rsidR="0001273C" w:rsidRPr="00EA57BE" w:rsidRDefault="00EA57BE" w:rsidP="00EA57BE">
        <w:pPr>
          <w:pStyle w:val="a5"/>
          <w:jc w:val="right"/>
          <w:rPr>
            <w:rFonts w:ascii="Times New Roman" w:hAnsi="Times New Roman" w:cs="Times New Roman"/>
          </w:rPr>
        </w:pPr>
        <w:r w:rsidRPr="00EA57BE">
          <w:rPr>
            <w:rFonts w:ascii="Times New Roman" w:hAnsi="Times New Roman" w:cs="Times New Roman"/>
          </w:rPr>
          <w:fldChar w:fldCharType="begin"/>
        </w:r>
        <w:r w:rsidRPr="00EA57BE">
          <w:rPr>
            <w:rFonts w:ascii="Times New Roman" w:hAnsi="Times New Roman" w:cs="Times New Roman"/>
          </w:rPr>
          <w:instrText>PAGE   \* MERGEFORMAT</w:instrText>
        </w:r>
        <w:r w:rsidRPr="00EA57BE">
          <w:rPr>
            <w:rFonts w:ascii="Times New Roman" w:hAnsi="Times New Roman" w:cs="Times New Roman"/>
          </w:rPr>
          <w:fldChar w:fldCharType="separate"/>
        </w:r>
        <w:r w:rsidRPr="00EA57BE">
          <w:rPr>
            <w:rFonts w:ascii="Times New Roman" w:hAnsi="Times New Roman" w:cs="Times New Roman"/>
            <w:lang w:val="ja-JP"/>
          </w:rPr>
          <w:t>2</w:t>
        </w:r>
        <w:r w:rsidRPr="00EA57B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F3DAD" w14:textId="77777777" w:rsidR="0001581E" w:rsidRDefault="0001581E" w:rsidP="0001273C">
      <w:r>
        <w:separator/>
      </w:r>
    </w:p>
  </w:footnote>
  <w:footnote w:type="continuationSeparator" w:id="0">
    <w:p w14:paraId="4C1A209A" w14:textId="77777777" w:rsidR="0001581E" w:rsidRDefault="0001581E" w:rsidP="00012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3C"/>
    <w:rsid w:val="0001273C"/>
    <w:rsid w:val="0001581E"/>
    <w:rsid w:val="0009103E"/>
    <w:rsid w:val="001410E8"/>
    <w:rsid w:val="001E2CBD"/>
    <w:rsid w:val="00273E61"/>
    <w:rsid w:val="002E28D8"/>
    <w:rsid w:val="00311817"/>
    <w:rsid w:val="003A467E"/>
    <w:rsid w:val="0046380C"/>
    <w:rsid w:val="00477674"/>
    <w:rsid w:val="0048299B"/>
    <w:rsid w:val="0053700D"/>
    <w:rsid w:val="00564864"/>
    <w:rsid w:val="00632B6D"/>
    <w:rsid w:val="006569A5"/>
    <w:rsid w:val="00673D7F"/>
    <w:rsid w:val="006945B5"/>
    <w:rsid w:val="00702677"/>
    <w:rsid w:val="00750D44"/>
    <w:rsid w:val="00761D46"/>
    <w:rsid w:val="007636B6"/>
    <w:rsid w:val="00767DEB"/>
    <w:rsid w:val="007E38A1"/>
    <w:rsid w:val="00863D3B"/>
    <w:rsid w:val="00866955"/>
    <w:rsid w:val="00881309"/>
    <w:rsid w:val="008E3DE1"/>
    <w:rsid w:val="00921E30"/>
    <w:rsid w:val="009A57D9"/>
    <w:rsid w:val="009B2820"/>
    <w:rsid w:val="009F023D"/>
    <w:rsid w:val="00B15D00"/>
    <w:rsid w:val="00B33FF7"/>
    <w:rsid w:val="00B44317"/>
    <w:rsid w:val="00B7732A"/>
    <w:rsid w:val="00C06625"/>
    <w:rsid w:val="00C3383A"/>
    <w:rsid w:val="00C56468"/>
    <w:rsid w:val="00C802B6"/>
    <w:rsid w:val="00CE35D9"/>
    <w:rsid w:val="00CF761C"/>
    <w:rsid w:val="00D65E99"/>
    <w:rsid w:val="00E64A8F"/>
    <w:rsid w:val="00E82DB0"/>
    <w:rsid w:val="00EA57BE"/>
    <w:rsid w:val="00F114BE"/>
    <w:rsid w:val="00F4642E"/>
    <w:rsid w:val="00F708CC"/>
    <w:rsid w:val="00F7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2143A"/>
  <w15:chartTrackingRefBased/>
  <w15:docId w15:val="{A5706594-83CC-4FF8-89B9-64F1C589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73C"/>
  </w:style>
  <w:style w:type="paragraph" w:styleId="a5">
    <w:name w:val="footer"/>
    <w:basedOn w:val="a"/>
    <w:link w:val="a6"/>
    <w:uiPriority w:val="99"/>
    <w:unhideWhenUsed/>
    <w:rsid w:val="00012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沢田 健</dc:creator>
  <cp:keywords/>
  <dc:description/>
  <cp:lastModifiedBy>沢田 健</cp:lastModifiedBy>
  <cp:revision>24</cp:revision>
  <dcterms:created xsi:type="dcterms:W3CDTF">2023-06-12T13:10:00Z</dcterms:created>
  <dcterms:modified xsi:type="dcterms:W3CDTF">2024-05-13T08:00:00Z</dcterms:modified>
</cp:coreProperties>
</file>