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F5BCE" w14:textId="77777777" w:rsidR="00391381" w:rsidRPr="00F51818" w:rsidRDefault="00391381" w:rsidP="00391381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51818">
        <w:rPr>
          <w:rFonts w:ascii="Times New Roman" w:hAnsi="Times New Roman" w:cs="Times New Roman"/>
          <w:sz w:val="24"/>
          <w:szCs w:val="24"/>
        </w:rPr>
        <w:t>Table S1</w:t>
      </w:r>
      <w:r w:rsidRPr="00F51818">
        <w:rPr>
          <w:rFonts w:ascii="Times New Roman" w:hAnsi="Times New Roman" w:cs="Times New Roman"/>
          <w:sz w:val="24"/>
          <w:szCs w:val="24"/>
        </w:rPr>
        <w:tab/>
        <w:t xml:space="preserve">Physical properties of water and oils used in this </w:t>
      </w:r>
      <w:r>
        <w:rPr>
          <w:rFonts w:ascii="Times New Roman" w:hAnsi="Times New Roman" w:cs="Times New Roman"/>
          <w:sz w:val="24"/>
          <w:szCs w:val="24"/>
        </w:rPr>
        <w:t>experiment.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0"/>
        <w:gridCol w:w="1815"/>
        <w:gridCol w:w="1578"/>
        <w:gridCol w:w="1231"/>
        <w:gridCol w:w="1361"/>
        <w:gridCol w:w="1855"/>
        <w:gridCol w:w="2006"/>
        <w:gridCol w:w="1606"/>
      </w:tblGrid>
      <w:tr w:rsidR="00391381" w:rsidRPr="006005E1" w14:paraId="07A5D64A" w14:textId="77777777" w:rsidTr="0086792A">
        <w:tc>
          <w:tcPr>
            <w:tcW w:w="1743" w:type="dxa"/>
            <w:vAlign w:val="center"/>
          </w:tcPr>
          <w:p w14:paraId="2451CC2C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1938" w:type="dxa"/>
            <w:vAlign w:val="center"/>
          </w:tcPr>
          <w:p w14:paraId="711281C2" w14:textId="77777777" w:rsidR="00391381" w:rsidRPr="006005E1" w:rsidRDefault="00391381" w:rsidP="0086792A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Molecular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w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eight</w:t>
            </w:r>
          </w:p>
          <w:p w14:paraId="6E08DE25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(g mol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-1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01" w:type="dxa"/>
            <w:vAlign w:val="center"/>
          </w:tcPr>
          <w:p w14:paraId="653F1638" w14:textId="77777777" w:rsidR="00391381" w:rsidRPr="006005E1" w:rsidRDefault="00391381" w:rsidP="0086792A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Molar volume</w:t>
            </w:r>
          </w:p>
          <w:p w14:paraId="40444806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(×10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6</w:t>
            </w:r>
            <w:r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 xml:space="preserve"> 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m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3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 xml:space="preserve"> mol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-1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76" w:type="dxa"/>
            <w:vAlign w:val="center"/>
          </w:tcPr>
          <w:p w14:paraId="168BD451" w14:textId="77777777" w:rsidR="00391381" w:rsidRPr="006005E1" w:rsidRDefault="00391381" w:rsidP="0086792A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Density</w:t>
            </w:r>
          </w:p>
          <w:p w14:paraId="0D5CDB8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(g cm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-3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417" w:type="dxa"/>
            <w:vAlign w:val="center"/>
          </w:tcPr>
          <w:p w14:paraId="3E5DA08E" w14:textId="77777777" w:rsidR="00391381" w:rsidRPr="006005E1" w:rsidRDefault="00391381" w:rsidP="0086792A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Viscosity</w:t>
            </w:r>
          </w:p>
          <w:p w14:paraId="28E5465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(mPa s)</w:t>
            </w:r>
          </w:p>
        </w:tc>
        <w:tc>
          <w:tcPr>
            <w:tcW w:w="1985" w:type="dxa"/>
            <w:vAlign w:val="center"/>
          </w:tcPr>
          <w:p w14:paraId="7EC97BBB" w14:textId="77777777" w:rsidR="00391381" w:rsidRPr="006005E1" w:rsidRDefault="00391381" w:rsidP="0086792A">
            <w:pPr>
              <w:widowControl/>
              <w:jc w:val="center"/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 xml:space="preserve">Interfacial </w:t>
            </w:r>
            <w:r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t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ension</w:t>
            </w:r>
          </w:p>
          <w:p w14:paraId="129CB13E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(</w:t>
            </w:r>
            <w:proofErr w:type="spellStart"/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mN</w:t>
            </w:r>
            <w:proofErr w:type="spellEnd"/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 xml:space="preserve"> m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-1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144" w:type="dxa"/>
            <w:vAlign w:val="center"/>
          </w:tcPr>
          <w:p w14:paraId="20485830" w14:textId="77777777" w:rsidR="00391381" w:rsidRPr="006005E1" w:rsidRDefault="00391381" w:rsidP="0086792A">
            <w:pPr>
              <w:widowControl/>
              <w:jc w:val="center"/>
              <w:rPr>
                <w:rFonts w:ascii="Arial" w:eastAsia="ＭＳ Ｐゴシック" w:hAnsi="Arial" w:cs="Arial"/>
                <w:iCs/>
                <w:color w:val="000000"/>
                <w:kern w:val="0"/>
                <w:szCs w:val="21"/>
                <w:vertAlign w:val="superscript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 xml:space="preserve">Hildebrand solubility parameter </w:t>
            </w:r>
            <w:r w:rsidRPr="006005E1">
              <w:rPr>
                <w:rFonts w:ascii="Symbol" w:eastAsia="ＭＳ Ｐゴシック" w:hAnsi="Symbol" w:cs="Arial"/>
                <w:i/>
                <w:iCs/>
                <w:color w:val="000000"/>
                <w:kern w:val="0"/>
                <w:szCs w:val="21"/>
              </w:rPr>
              <w:t>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‡</w:t>
            </w:r>
          </w:p>
          <w:p w14:paraId="126BF9EA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((J m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-3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)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1/2</w:t>
            </w:r>
            <w:r w:rsidRPr="006005E1">
              <w:rPr>
                <w:rFonts w:ascii="Arial" w:eastAsia="ＭＳ Ｐ明朝" w:hAnsi="Arial" w:cs="Arial"/>
                <w:color w:val="000000"/>
                <w:kern w:val="0"/>
                <w:szCs w:val="21"/>
              </w:rPr>
              <w:t>×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10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  <w:vertAlign w:val="superscript"/>
              </w:rPr>
              <w:t>-3</w:t>
            </w: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1744" w:type="dxa"/>
            <w:vAlign w:val="center"/>
          </w:tcPr>
          <w:p w14:paraId="535F3CA1" w14:textId="6A633117" w:rsidR="00391381" w:rsidRPr="006005E1" w:rsidRDefault="00000000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m:oMath>
              <m:sSub>
                <m:sSubPr>
                  <m:ctrlPr>
                    <w:rPr>
                      <w:rFonts w:ascii="Cambria Math" w:eastAsia="ＭＳ Ｐゴシック" w:hAnsi="Cambria Math" w:cs="Arial"/>
                      <w:color w:val="000000"/>
                      <w:kern w:val="0"/>
                      <w:szCs w:val="21"/>
                      <w:vertAlign w:val="subscript"/>
                    </w:rPr>
                  </m:ctrlPr>
                </m:sSubPr>
                <m:e>
                  <m:r>
                    <w:rPr>
                      <w:rFonts w:ascii="Cambria Math" w:eastAsia="ＭＳ Ｐゴシック" w:hAnsi="Cambria Math" w:cs="Arial"/>
                      <w:color w:val="000000"/>
                      <w:kern w:val="0"/>
                      <w:szCs w:val="21"/>
                      <w:vertAlign w:val="subscript"/>
                    </w:rPr>
                    <m:t>δ</m:t>
                  </m:r>
                </m:e>
                <m:sub>
                  <m:sSub>
                    <m:sSubPr>
                      <m:ctrlPr>
                        <w:rPr>
                          <w:rFonts w:ascii="Cambria Math" w:eastAsia="ＭＳ Ｐゴシック" w:hAnsi="Cambria Math" w:cs="Arial"/>
                          <w:color w:val="000000"/>
                          <w:kern w:val="0"/>
                          <w:szCs w:val="21"/>
                          <w:vertAlign w:val="subscript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ＭＳ Ｐゴシック" w:hAnsi="Cambria Math" w:cs="Arial"/>
                          <w:color w:val="000000"/>
                          <w:kern w:val="0"/>
                          <w:szCs w:val="21"/>
                          <w:vertAlign w:val="subscript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ＭＳ Ｐゴシック" w:hAnsi="Cambria Math" w:cs="Arial"/>
                          <w:color w:val="000000"/>
                          <w:kern w:val="0"/>
                          <w:szCs w:val="21"/>
                          <w:vertAlign w:val="subscript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ＭＳ Ｐゴシック" w:hAnsi="Cambria Math" w:cs="Arial"/>
                      <w:color w:val="000000"/>
                      <w:kern w:val="0"/>
                      <w:szCs w:val="21"/>
                      <w:vertAlign w:val="subscript"/>
                    </w:rPr>
                    <m:t>O</m:t>
                  </m:r>
                </m:sub>
              </m:sSub>
              <m:r>
                <w:rPr>
                  <w:rFonts w:ascii="Cambria Math" w:eastAsia="ＭＳ Ｐゴシック" w:hAnsi="Cambria Math" w:cs="Arial"/>
                  <w:color w:val="000000"/>
                  <w:kern w:val="0"/>
                  <w:szCs w:val="21"/>
                  <w:vertAlign w:val="subscript"/>
                </w:rPr>
                <m:t>-</m:t>
              </m:r>
              <m:sSub>
                <m:sSubPr>
                  <m:ctrlPr>
                    <w:rPr>
                      <w:rFonts w:ascii="Cambria Math" w:eastAsia="ＭＳ Ｐゴシック" w:hAnsi="Cambria Math" w:cs="Arial"/>
                      <w:i/>
                      <w:color w:val="000000"/>
                      <w:kern w:val="0"/>
                      <w:szCs w:val="21"/>
                      <w:vertAlign w:val="subscript"/>
                    </w:rPr>
                  </m:ctrlPr>
                </m:sSubPr>
                <m:e>
                  <m:r>
                    <w:rPr>
                      <w:rFonts w:ascii="Cambria Math" w:eastAsia="ＭＳ Ｐゴシック" w:hAnsi="Cambria Math" w:cs="Arial"/>
                      <w:color w:val="000000"/>
                      <w:kern w:val="0"/>
                      <w:szCs w:val="21"/>
                      <w:vertAlign w:val="subscript"/>
                    </w:rPr>
                    <m:t>δ</m:t>
                  </m:r>
                </m:e>
                <m:sub>
                  <m:r>
                    <w:rPr>
                      <w:rFonts w:ascii="Cambria Math" w:eastAsia="ＭＳ Ｐゴシック" w:hAnsi="Cambria Math" w:cs="Arial"/>
                      <w:color w:val="000000"/>
                      <w:kern w:val="0"/>
                      <w:szCs w:val="21"/>
                      <w:vertAlign w:val="subscript"/>
                    </w:rPr>
                    <m:t>i</m:t>
                  </m:r>
                </m:sub>
              </m:sSub>
            </m:oMath>
            <w:r w:rsidR="00391381" w:rsidRPr="00A07815">
              <w:rPr>
                <w:rFonts w:ascii="Arial" w:hAnsi="Arial" w:cs="Arial"/>
                <w:szCs w:val="21"/>
                <w:vertAlign w:val="superscript"/>
              </w:rPr>
              <w:t>‡</w:t>
            </w:r>
          </w:p>
        </w:tc>
      </w:tr>
      <w:tr w:rsidR="00391381" w:rsidRPr="006005E1" w14:paraId="6290001B" w14:textId="77777777" w:rsidTr="0086792A">
        <w:tc>
          <w:tcPr>
            <w:tcW w:w="1743" w:type="dxa"/>
            <w:vAlign w:val="center"/>
          </w:tcPr>
          <w:p w14:paraId="001A9AA5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Water</w:t>
            </w:r>
          </w:p>
        </w:tc>
        <w:tc>
          <w:tcPr>
            <w:tcW w:w="1938" w:type="dxa"/>
            <w:vAlign w:val="center"/>
          </w:tcPr>
          <w:p w14:paraId="17AB638A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18.02</w:t>
            </w:r>
          </w:p>
        </w:tc>
        <w:tc>
          <w:tcPr>
            <w:tcW w:w="1701" w:type="dxa"/>
            <w:vAlign w:val="center"/>
          </w:tcPr>
          <w:p w14:paraId="2516766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18.07</w:t>
            </w:r>
          </w:p>
        </w:tc>
        <w:tc>
          <w:tcPr>
            <w:tcW w:w="1276" w:type="dxa"/>
            <w:vAlign w:val="center"/>
          </w:tcPr>
          <w:p w14:paraId="69CA453D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0.99705</w:t>
            </w:r>
          </w:p>
        </w:tc>
        <w:tc>
          <w:tcPr>
            <w:tcW w:w="1417" w:type="dxa"/>
            <w:vAlign w:val="center"/>
          </w:tcPr>
          <w:p w14:paraId="0FCF1B1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0.7973</w:t>
            </w:r>
          </w:p>
        </w:tc>
        <w:tc>
          <w:tcPr>
            <w:tcW w:w="1985" w:type="dxa"/>
            <w:vAlign w:val="center"/>
          </w:tcPr>
          <w:p w14:paraId="174E0FDA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144" w:type="dxa"/>
            <w:vAlign w:val="center"/>
          </w:tcPr>
          <w:p w14:paraId="28C2EC46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53.67</w:t>
            </w:r>
          </w:p>
        </w:tc>
        <w:tc>
          <w:tcPr>
            <w:tcW w:w="1744" w:type="dxa"/>
            <w:vAlign w:val="center"/>
          </w:tcPr>
          <w:p w14:paraId="58EEF73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hAnsi="Arial" w:cs="Arial"/>
                <w:szCs w:val="21"/>
              </w:rPr>
              <w:t>-</w:t>
            </w:r>
          </w:p>
        </w:tc>
      </w:tr>
      <w:tr w:rsidR="00391381" w:rsidRPr="006005E1" w14:paraId="44F388B6" w14:textId="77777777" w:rsidTr="0086792A">
        <w:tc>
          <w:tcPr>
            <w:tcW w:w="1743" w:type="dxa"/>
            <w:vAlign w:val="center"/>
          </w:tcPr>
          <w:p w14:paraId="4960EBF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Hexane</w:t>
            </w:r>
          </w:p>
        </w:tc>
        <w:tc>
          <w:tcPr>
            <w:tcW w:w="1938" w:type="dxa"/>
            <w:vAlign w:val="center"/>
          </w:tcPr>
          <w:p w14:paraId="2648581D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86.18</w:t>
            </w:r>
          </w:p>
        </w:tc>
        <w:tc>
          <w:tcPr>
            <w:tcW w:w="1701" w:type="dxa"/>
            <w:vAlign w:val="center"/>
          </w:tcPr>
          <w:p w14:paraId="40692907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130.52</w:t>
            </w:r>
          </w:p>
        </w:tc>
        <w:tc>
          <w:tcPr>
            <w:tcW w:w="1276" w:type="dxa"/>
            <w:vAlign w:val="center"/>
          </w:tcPr>
          <w:p w14:paraId="1D57B8E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0.6633</w:t>
            </w:r>
          </w:p>
        </w:tc>
        <w:tc>
          <w:tcPr>
            <w:tcW w:w="1417" w:type="dxa"/>
            <w:vAlign w:val="center"/>
          </w:tcPr>
          <w:p w14:paraId="495C4037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0.29</w:t>
            </w:r>
          </w:p>
        </w:tc>
        <w:tc>
          <w:tcPr>
            <w:tcW w:w="1985" w:type="dxa"/>
            <w:vAlign w:val="center"/>
          </w:tcPr>
          <w:p w14:paraId="73186BD3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50.8</w:t>
            </w:r>
          </w:p>
        </w:tc>
        <w:tc>
          <w:tcPr>
            <w:tcW w:w="2144" w:type="dxa"/>
            <w:vAlign w:val="center"/>
          </w:tcPr>
          <w:p w14:paraId="0AED626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24.24</w:t>
            </w:r>
          </w:p>
        </w:tc>
        <w:tc>
          <w:tcPr>
            <w:tcW w:w="1744" w:type="dxa"/>
            <w:vAlign w:val="center"/>
          </w:tcPr>
          <w:p w14:paraId="4FE5FBA3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29.43</w:t>
            </w:r>
          </w:p>
        </w:tc>
      </w:tr>
      <w:tr w:rsidR="00391381" w:rsidRPr="006005E1" w14:paraId="064D3BD6" w14:textId="77777777" w:rsidTr="0086792A">
        <w:tc>
          <w:tcPr>
            <w:tcW w:w="1743" w:type="dxa"/>
            <w:vAlign w:val="center"/>
          </w:tcPr>
          <w:p w14:paraId="4DD0888E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Octane</w:t>
            </w:r>
          </w:p>
        </w:tc>
        <w:tc>
          <w:tcPr>
            <w:tcW w:w="1938" w:type="dxa"/>
            <w:vAlign w:val="center"/>
          </w:tcPr>
          <w:p w14:paraId="541392A4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114.29</w:t>
            </w:r>
          </w:p>
        </w:tc>
        <w:tc>
          <w:tcPr>
            <w:tcW w:w="1701" w:type="dxa"/>
            <w:vAlign w:val="center"/>
          </w:tcPr>
          <w:p w14:paraId="0DED7C5E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162.67</w:t>
            </w:r>
          </w:p>
        </w:tc>
        <w:tc>
          <w:tcPr>
            <w:tcW w:w="1276" w:type="dxa"/>
            <w:vAlign w:val="center"/>
          </w:tcPr>
          <w:p w14:paraId="6AC8CD0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0.7056</w:t>
            </w:r>
          </w:p>
        </w:tc>
        <w:tc>
          <w:tcPr>
            <w:tcW w:w="1417" w:type="dxa"/>
            <w:vAlign w:val="center"/>
          </w:tcPr>
          <w:p w14:paraId="346D9BAC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0.48</w:t>
            </w:r>
          </w:p>
        </w:tc>
        <w:tc>
          <w:tcPr>
            <w:tcW w:w="1985" w:type="dxa"/>
            <w:vAlign w:val="center"/>
          </w:tcPr>
          <w:p w14:paraId="6BF9D625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51.68</w:t>
            </w:r>
          </w:p>
        </w:tc>
        <w:tc>
          <w:tcPr>
            <w:tcW w:w="2144" w:type="dxa"/>
            <w:vAlign w:val="center"/>
          </w:tcPr>
          <w:p w14:paraId="6A994047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23.56</w:t>
            </w:r>
          </w:p>
        </w:tc>
        <w:tc>
          <w:tcPr>
            <w:tcW w:w="1744" w:type="dxa"/>
            <w:vAlign w:val="center"/>
          </w:tcPr>
          <w:p w14:paraId="1443C0E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30.10</w:t>
            </w:r>
          </w:p>
        </w:tc>
      </w:tr>
      <w:tr w:rsidR="00391381" w:rsidRPr="006005E1" w14:paraId="1C70248E" w14:textId="77777777" w:rsidTr="0086792A">
        <w:tc>
          <w:tcPr>
            <w:tcW w:w="1743" w:type="dxa"/>
            <w:vAlign w:val="center"/>
          </w:tcPr>
          <w:p w14:paraId="5BFD3E42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proofErr w:type="spellStart"/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Decane</w:t>
            </w:r>
            <w:proofErr w:type="spellEnd"/>
          </w:p>
        </w:tc>
        <w:tc>
          <w:tcPr>
            <w:tcW w:w="1938" w:type="dxa"/>
            <w:vAlign w:val="center"/>
          </w:tcPr>
          <w:p w14:paraId="1D4A48B0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142.29</w:t>
            </w:r>
          </w:p>
        </w:tc>
        <w:tc>
          <w:tcPr>
            <w:tcW w:w="1701" w:type="dxa"/>
            <w:vAlign w:val="center"/>
          </w:tcPr>
          <w:p w14:paraId="45D3523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194.92</w:t>
            </w:r>
          </w:p>
        </w:tc>
        <w:tc>
          <w:tcPr>
            <w:tcW w:w="1276" w:type="dxa"/>
            <w:vAlign w:val="center"/>
          </w:tcPr>
          <w:p w14:paraId="5704FBDD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0.733</w:t>
            </w:r>
          </w:p>
        </w:tc>
        <w:tc>
          <w:tcPr>
            <w:tcW w:w="1417" w:type="dxa"/>
            <w:vAlign w:val="center"/>
          </w:tcPr>
          <w:p w14:paraId="753F33DC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0.835</w:t>
            </w:r>
          </w:p>
        </w:tc>
        <w:tc>
          <w:tcPr>
            <w:tcW w:w="1985" w:type="dxa"/>
            <w:vAlign w:val="center"/>
          </w:tcPr>
          <w:p w14:paraId="14B57250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52.78</w:t>
            </w:r>
          </w:p>
        </w:tc>
        <w:tc>
          <w:tcPr>
            <w:tcW w:w="2144" w:type="dxa"/>
            <w:vAlign w:val="center"/>
          </w:tcPr>
          <w:p w14:paraId="0FEF366A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23.00</w:t>
            </w:r>
          </w:p>
        </w:tc>
        <w:tc>
          <w:tcPr>
            <w:tcW w:w="1744" w:type="dxa"/>
            <w:vAlign w:val="center"/>
          </w:tcPr>
          <w:p w14:paraId="670741B2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30.66</w:t>
            </w:r>
          </w:p>
        </w:tc>
      </w:tr>
      <w:tr w:rsidR="00391381" w:rsidRPr="006005E1" w14:paraId="13B1CE81" w14:textId="77777777" w:rsidTr="0086792A">
        <w:tc>
          <w:tcPr>
            <w:tcW w:w="1743" w:type="dxa"/>
            <w:vAlign w:val="center"/>
          </w:tcPr>
          <w:p w14:paraId="15371BBA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Dodecane</w:t>
            </w:r>
          </w:p>
        </w:tc>
        <w:tc>
          <w:tcPr>
            <w:tcW w:w="1938" w:type="dxa"/>
            <w:vAlign w:val="center"/>
          </w:tcPr>
          <w:p w14:paraId="7E2F74A0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170.34</w:t>
            </w:r>
          </w:p>
        </w:tc>
        <w:tc>
          <w:tcPr>
            <w:tcW w:w="1701" w:type="dxa"/>
            <w:vAlign w:val="center"/>
          </w:tcPr>
          <w:p w14:paraId="7D9A17F4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226.79</w:t>
            </w:r>
          </w:p>
        </w:tc>
        <w:tc>
          <w:tcPr>
            <w:tcW w:w="1276" w:type="dxa"/>
            <w:vAlign w:val="center"/>
          </w:tcPr>
          <w:p w14:paraId="1B95F955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0.7541</w:t>
            </w:r>
          </w:p>
        </w:tc>
        <w:tc>
          <w:tcPr>
            <w:tcW w:w="1417" w:type="dxa"/>
            <w:vAlign w:val="center"/>
          </w:tcPr>
          <w:p w14:paraId="638AF7E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1.257</w:t>
            </w:r>
          </w:p>
        </w:tc>
        <w:tc>
          <w:tcPr>
            <w:tcW w:w="1985" w:type="dxa"/>
            <w:vAlign w:val="center"/>
          </w:tcPr>
          <w:p w14:paraId="655685A8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52.78</w:t>
            </w:r>
          </w:p>
        </w:tc>
        <w:tc>
          <w:tcPr>
            <w:tcW w:w="2144" w:type="dxa"/>
            <w:vAlign w:val="center"/>
          </w:tcPr>
          <w:p w14:paraId="43526535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22.53</w:t>
            </w:r>
          </w:p>
        </w:tc>
        <w:tc>
          <w:tcPr>
            <w:tcW w:w="1744" w:type="dxa"/>
            <w:vAlign w:val="center"/>
          </w:tcPr>
          <w:p w14:paraId="4B0180AA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31.14</w:t>
            </w:r>
          </w:p>
        </w:tc>
      </w:tr>
      <w:tr w:rsidR="00391381" w:rsidRPr="006005E1" w14:paraId="36862E0E" w14:textId="77777777" w:rsidTr="0086792A">
        <w:tc>
          <w:tcPr>
            <w:tcW w:w="1743" w:type="dxa"/>
            <w:vAlign w:val="center"/>
          </w:tcPr>
          <w:p w14:paraId="274BEF0D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Tetradecane</w:t>
            </w:r>
          </w:p>
        </w:tc>
        <w:tc>
          <w:tcPr>
            <w:tcW w:w="1938" w:type="dxa"/>
            <w:vAlign w:val="center"/>
          </w:tcPr>
          <w:p w14:paraId="271E847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198.39</w:t>
            </w:r>
          </w:p>
        </w:tc>
        <w:tc>
          <w:tcPr>
            <w:tcW w:w="1701" w:type="dxa"/>
            <w:vAlign w:val="center"/>
          </w:tcPr>
          <w:p w14:paraId="58CB97CD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260.22</w:t>
            </w:r>
          </w:p>
        </w:tc>
        <w:tc>
          <w:tcPr>
            <w:tcW w:w="1276" w:type="dxa"/>
            <w:vAlign w:val="center"/>
          </w:tcPr>
          <w:p w14:paraId="158B6885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0.7654</w:t>
            </w:r>
          </w:p>
        </w:tc>
        <w:tc>
          <w:tcPr>
            <w:tcW w:w="1417" w:type="dxa"/>
            <w:vAlign w:val="center"/>
          </w:tcPr>
          <w:p w14:paraId="20357003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1.783</w:t>
            </w:r>
          </w:p>
        </w:tc>
        <w:tc>
          <w:tcPr>
            <w:tcW w:w="1985" w:type="dxa"/>
            <w:vAlign w:val="center"/>
          </w:tcPr>
          <w:p w14:paraId="3D16F7A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53.32</w:t>
            </w:r>
          </w:p>
        </w:tc>
        <w:tc>
          <w:tcPr>
            <w:tcW w:w="2144" w:type="dxa"/>
            <w:vAlign w:val="center"/>
          </w:tcPr>
          <w:p w14:paraId="3528D130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22.13</w:t>
            </w:r>
          </w:p>
        </w:tc>
        <w:tc>
          <w:tcPr>
            <w:tcW w:w="1744" w:type="dxa"/>
            <w:vAlign w:val="center"/>
          </w:tcPr>
          <w:p w14:paraId="79EDE564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31.53</w:t>
            </w:r>
          </w:p>
        </w:tc>
      </w:tr>
      <w:tr w:rsidR="00391381" w:rsidRPr="006005E1" w14:paraId="074292E1" w14:textId="77777777" w:rsidTr="0086792A">
        <w:tc>
          <w:tcPr>
            <w:tcW w:w="1743" w:type="dxa"/>
            <w:vAlign w:val="center"/>
          </w:tcPr>
          <w:p w14:paraId="54A1AB52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Hexadecane</w:t>
            </w:r>
          </w:p>
        </w:tc>
        <w:tc>
          <w:tcPr>
            <w:tcW w:w="1938" w:type="dxa"/>
            <w:vAlign w:val="center"/>
          </w:tcPr>
          <w:p w14:paraId="593659A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226.45</w:t>
            </w:r>
          </w:p>
        </w:tc>
        <w:tc>
          <w:tcPr>
            <w:tcW w:w="1701" w:type="dxa"/>
            <w:vAlign w:val="center"/>
          </w:tcPr>
          <w:p w14:paraId="15196476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292.80</w:t>
            </w:r>
          </w:p>
        </w:tc>
        <w:tc>
          <w:tcPr>
            <w:tcW w:w="1276" w:type="dxa"/>
            <w:vAlign w:val="center"/>
          </w:tcPr>
          <w:p w14:paraId="0A2FB6B9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0.7764</w:t>
            </w:r>
          </w:p>
        </w:tc>
        <w:tc>
          <w:tcPr>
            <w:tcW w:w="1417" w:type="dxa"/>
            <w:vAlign w:val="center"/>
          </w:tcPr>
          <w:p w14:paraId="63817EFE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2.571</w:t>
            </w:r>
          </w:p>
        </w:tc>
        <w:tc>
          <w:tcPr>
            <w:tcW w:w="1985" w:type="dxa"/>
            <w:vAlign w:val="center"/>
          </w:tcPr>
          <w:p w14:paraId="79F1C16B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53.77</w:t>
            </w:r>
          </w:p>
        </w:tc>
        <w:tc>
          <w:tcPr>
            <w:tcW w:w="2144" w:type="dxa"/>
            <w:vAlign w:val="center"/>
          </w:tcPr>
          <w:p w14:paraId="4A961C55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21.79</w:t>
            </w:r>
          </w:p>
        </w:tc>
        <w:tc>
          <w:tcPr>
            <w:tcW w:w="1744" w:type="dxa"/>
            <w:vAlign w:val="center"/>
          </w:tcPr>
          <w:p w14:paraId="7BC9C975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31.87</w:t>
            </w:r>
          </w:p>
        </w:tc>
      </w:tr>
      <w:tr w:rsidR="00391381" w:rsidRPr="006005E1" w14:paraId="1388FABB" w14:textId="77777777" w:rsidTr="0086792A">
        <w:tc>
          <w:tcPr>
            <w:tcW w:w="1743" w:type="dxa"/>
            <w:vAlign w:val="center"/>
          </w:tcPr>
          <w:p w14:paraId="2009818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Oleic acid</w:t>
            </w:r>
          </w:p>
        </w:tc>
        <w:tc>
          <w:tcPr>
            <w:tcW w:w="1938" w:type="dxa"/>
            <w:vAlign w:val="center"/>
          </w:tcPr>
          <w:p w14:paraId="27B9FB72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282.47</w:t>
            </w:r>
          </w:p>
        </w:tc>
        <w:tc>
          <w:tcPr>
            <w:tcW w:w="1701" w:type="dxa"/>
            <w:vAlign w:val="center"/>
          </w:tcPr>
          <w:p w14:paraId="24F0062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316.32</w:t>
            </w:r>
          </w:p>
        </w:tc>
        <w:tc>
          <w:tcPr>
            <w:tcW w:w="1276" w:type="dxa"/>
            <w:vAlign w:val="center"/>
          </w:tcPr>
          <w:p w14:paraId="2727DEEE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0.893</w:t>
            </w:r>
          </w:p>
        </w:tc>
        <w:tc>
          <w:tcPr>
            <w:tcW w:w="1417" w:type="dxa"/>
            <w:vAlign w:val="center"/>
          </w:tcPr>
          <w:p w14:paraId="3FA01A1E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27.7</w:t>
            </w:r>
          </w:p>
        </w:tc>
        <w:tc>
          <w:tcPr>
            <w:tcW w:w="1985" w:type="dxa"/>
            <w:vAlign w:val="center"/>
          </w:tcPr>
          <w:p w14:paraId="7C16B993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14.4</w:t>
            </w:r>
          </w:p>
        </w:tc>
        <w:tc>
          <w:tcPr>
            <w:tcW w:w="2144" w:type="dxa"/>
            <w:vAlign w:val="center"/>
          </w:tcPr>
          <w:p w14:paraId="0EDA43F3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12.56</w:t>
            </w:r>
          </w:p>
        </w:tc>
        <w:tc>
          <w:tcPr>
            <w:tcW w:w="1744" w:type="dxa"/>
            <w:vAlign w:val="center"/>
          </w:tcPr>
          <w:p w14:paraId="666D8B6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41.06</w:t>
            </w:r>
          </w:p>
        </w:tc>
      </w:tr>
      <w:tr w:rsidR="00391381" w:rsidRPr="006005E1" w14:paraId="4D8660DA" w14:textId="77777777" w:rsidTr="0086792A">
        <w:tc>
          <w:tcPr>
            <w:tcW w:w="1743" w:type="dxa"/>
            <w:vAlign w:val="center"/>
          </w:tcPr>
          <w:p w14:paraId="0907A065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Linoleic acid</w:t>
            </w:r>
          </w:p>
        </w:tc>
        <w:tc>
          <w:tcPr>
            <w:tcW w:w="1938" w:type="dxa"/>
            <w:vAlign w:val="center"/>
          </w:tcPr>
          <w:p w14:paraId="04A0E89C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280.45</w:t>
            </w:r>
          </w:p>
        </w:tc>
        <w:tc>
          <w:tcPr>
            <w:tcW w:w="1701" w:type="dxa"/>
            <w:vAlign w:val="center"/>
          </w:tcPr>
          <w:p w14:paraId="2C0858B4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310.23</w:t>
            </w:r>
          </w:p>
        </w:tc>
        <w:tc>
          <w:tcPr>
            <w:tcW w:w="1276" w:type="dxa"/>
            <w:vAlign w:val="center"/>
          </w:tcPr>
          <w:p w14:paraId="573FB56D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0.916</w:t>
            </w:r>
          </w:p>
        </w:tc>
        <w:tc>
          <w:tcPr>
            <w:tcW w:w="1417" w:type="dxa"/>
            <w:vAlign w:val="center"/>
          </w:tcPr>
          <w:p w14:paraId="421FEDBD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18.7</w:t>
            </w:r>
          </w:p>
        </w:tc>
        <w:tc>
          <w:tcPr>
            <w:tcW w:w="1985" w:type="dxa"/>
            <w:vAlign w:val="center"/>
          </w:tcPr>
          <w:p w14:paraId="5DF04F03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13.8</w:t>
            </w:r>
          </w:p>
        </w:tc>
        <w:tc>
          <w:tcPr>
            <w:tcW w:w="2144" w:type="dxa"/>
            <w:vAlign w:val="center"/>
          </w:tcPr>
          <w:p w14:paraId="671420B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12.43</w:t>
            </w:r>
          </w:p>
        </w:tc>
        <w:tc>
          <w:tcPr>
            <w:tcW w:w="1744" w:type="dxa"/>
            <w:vAlign w:val="center"/>
          </w:tcPr>
          <w:p w14:paraId="0A39267E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41.24</w:t>
            </w:r>
          </w:p>
        </w:tc>
      </w:tr>
      <w:tr w:rsidR="00391381" w:rsidRPr="006005E1" w14:paraId="3A37A59B" w14:textId="77777777" w:rsidTr="0086792A">
        <w:tc>
          <w:tcPr>
            <w:tcW w:w="1743" w:type="dxa"/>
            <w:vAlign w:val="center"/>
          </w:tcPr>
          <w:p w14:paraId="373E6410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Soybean oil</w:t>
            </w:r>
          </w:p>
        </w:tc>
        <w:tc>
          <w:tcPr>
            <w:tcW w:w="1938" w:type="dxa"/>
            <w:vAlign w:val="center"/>
          </w:tcPr>
          <w:p w14:paraId="6F917D9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871.58</w:t>
            </w:r>
            <w:r w:rsidRPr="006005E1">
              <w:rPr>
                <w:rFonts w:ascii="Arial" w:eastAsia="ＭＳ Ｐゴシック" w:hAnsi="Arial" w:cs="Arial"/>
                <w:iCs/>
                <w:color w:val="000000"/>
                <w:kern w:val="0"/>
                <w:szCs w:val="21"/>
                <w:vertAlign w:val="superscript"/>
              </w:rPr>
              <w:t>†</w:t>
            </w:r>
          </w:p>
        </w:tc>
        <w:tc>
          <w:tcPr>
            <w:tcW w:w="1701" w:type="dxa"/>
            <w:vAlign w:val="center"/>
          </w:tcPr>
          <w:p w14:paraId="3B8D255D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947.37</w:t>
            </w:r>
          </w:p>
        </w:tc>
        <w:tc>
          <w:tcPr>
            <w:tcW w:w="1276" w:type="dxa"/>
            <w:vAlign w:val="center"/>
          </w:tcPr>
          <w:p w14:paraId="30DF2A24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0.922</w:t>
            </w:r>
          </w:p>
        </w:tc>
        <w:tc>
          <w:tcPr>
            <w:tcW w:w="1417" w:type="dxa"/>
            <w:vAlign w:val="center"/>
          </w:tcPr>
          <w:p w14:paraId="7C607A3F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50.4</w:t>
            </w:r>
          </w:p>
        </w:tc>
        <w:tc>
          <w:tcPr>
            <w:tcW w:w="1985" w:type="dxa"/>
            <w:vAlign w:val="center"/>
          </w:tcPr>
          <w:p w14:paraId="1C3EB48E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22.3</w:t>
            </w:r>
          </w:p>
        </w:tc>
        <w:tc>
          <w:tcPr>
            <w:tcW w:w="2144" w:type="dxa"/>
            <w:vAlign w:val="center"/>
          </w:tcPr>
          <w:p w14:paraId="2CA1743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1.15</w:t>
            </w:r>
          </w:p>
        </w:tc>
        <w:tc>
          <w:tcPr>
            <w:tcW w:w="1744" w:type="dxa"/>
            <w:vAlign w:val="center"/>
          </w:tcPr>
          <w:p w14:paraId="48F35604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52.51</w:t>
            </w:r>
          </w:p>
        </w:tc>
      </w:tr>
      <w:tr w:rsidR="00391381" w:rsidRPr="006005E1" w14:paraId="1C1CD423" w14:textId="77777777" w:rsidTr="0086792A">
        <w:tc>
          <w:tcPr>
            <w:tcW w:w="1743" w:type="dxa"/>
            <w:vAlign w:val="center"/>
          </w:tcPr>
          <w:p w14:paraId="03D8F019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Olive oil</w:t>
            </w:r>
          </w:p>
        </w:tc>
        <w:tc>
          <w:tcPr>
            <w:tcW w:w="1938" w:type="dxa"/>
            <w:vAlign w:val="center"/>
          </w:tcPr>
          <w:p w14:paraId="347F98D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866.54</w:t>
            </w:r>
            <w:r w:rsidRPr="006005E1">
              <w:rPr>
                <w:rFonts w:ascii="Arial" w:eastAsia="ＭＳ Ｐゴシック" w:hAnsi="Arial" w:cs="Arial"/>
                <w:iCs/>
                <w:color w:val="000000"/>
                <w:kern w:val="0"/>
                <w:szCs w:val="21"/>
                <w:vertAlign w:val="superscript"/>
              </w:rPr>
              <w:t>†</w:t>
            </w:r>
          </w:p>
        </w:tc>
        <w:tc>
          <w:tcPr>
            <w:tcW w:w="1701" w:type="dxa"/>
            <w:vAlign w:val="center"/>
          </w:tcPr>
          <w:p w14:paraId="1E166A70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950.15</w:t>
            </w:r>
          </w:p>
        </w:tc>
        <w:tc>
          <w:tcPr>
            <w:tcW w:w="1276" w:type="dxa"/>
            <w:vAlign w:val="center"/>
          </w:tcPr>
          <w:p w14:paraId="5CFDFC5D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0.912</w:t>
            </w:r>
          </w:p>
        </w:tc>
        <w:tc>
          <w:tcPr>
            <w:tcW w:w="1417" w:type="dxa"/>
            <w:vAlign w:val="center"/>
          </w:tcPr>
          <w:p w14:paraId="16C76609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64.2</w:t>
            </w:r>
          </w:p>
        </w:tc>
        <w:tc>
          <w:tcPr>
            <w:tcW w:w="1985" w:type="dxa"/>
            <w:vAlign w:val="center"/>
          </w:tcPr>
          <w:p w14:paraId="7AA23079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21.8</w:t>
            </w:r>
          </w:p>
        </w:tc>
        <w:tc>
          <w:tcPr>
            <w:tcW w:w="2144" w:type="dxa"/>
            <w:vAlign w:val="center"/>
          </w:tcPr>
          <w:p w14:paraId="3B2A7D8E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1.14</w:t>
            </w:r>
          </w:p>
        </w:tc>
        <w:tc>
          <w:tcPr>
            <w:tcW w:w="1744" w:type="dxa"/>
            <w:vAlign w:val="center"/>
          </w:tcPr>
          <w:p w14:paraId="681F8421" w14:textId="77777777" w:rsidR="00391381" w:rsidRPr="006005E1" w:rsidRDefault="00391381" w:rsidP="0086792A">
            <w:pPr>
              <w:widowControl/>
              <w:jc w:val="center"/>
              <w:rPr>
                <w:rFonts w:ascii="Arial" w:hAnsi="Arial" w:cs="Arial"/>
                <w:szCs w:val="21"/>
              </w:rPr>
            </w:pPr>
            <w:r w:rsidRPr="006005E1">
              <w:rPr>
                <w:rFonts w:ascii="Arial" w:eastAsia="ＭＳ Ｐゴシック" w:hAnsi="Arial" w:cs="Arial"/>
                <w:color w:val="000000"/>
                <w:kern w:val="0"/>
                <w:szCs w:val="21"/>
              </w:rPr>
              <w:t>52.53</w:t>
            </w:r>
          </w:p>
        </w:tc>
      </w:tr>
    </w:tbl>
    <w:p w14:paraId="1902F6A5" w14:textId="77777777" w:rsidR="00391381" w:rsidRPr="006005E1" w:rsidRDefault="00391381" w:rsidP="00391381">
      <w:pPr>
        <w:widowControl/>
        <w:rPr>
          <w:rFonts w:ascii="Arial" w:hAnsi="Arial" w:cs="Arial"/>
          <w:szCs w:val="21"/>
        </w:rPr>
      </w:pPr>
      <w:r w:rsidRPr="006005E1">
        <w:rPr>
          <w:rFonts w:ascii="Arial" w:hAnsi="Arial" w:cs="Arial"/>
          <w:szCs w:val="21"/>
        </w:rPr>
        <w:t>† Average molecular weight</w:t>
      </w:r>
      <w:r>
        <w:rPr>
          <w:rFonts w:ascii="Arial" w:hAnsi="Arial" w:cs="Arial" w:hint="eastAsia"/>
          <w:szCs w:val="21"/>
        </w:rPr>
        <w:t xml:space="preserve"> </w:t>
      </w:r>
      <w:r>
        <w:rPr>
          <w:rFonts w:ascii="Arial" w:hAnsi="Arial" w:cs="Arial"/>
          <w:szCs w:val="21"/>
        </w:rPr>
        <w:t xml:space="preserve">    </w:t>
      </w:r>
      <w:r w:rsidRPr="006005E1">
        <w:rPr>
          <w:rFonts w:ascii="Arial" w:hAnsi="Arial" w:cs="Arial"/>
          <w:szCs w:val="21"/>
        </w:rPr>
        <w:t>‡ Calculated from eq.</w:t>
      </w:r>
      <w:r>
        <w:rPr>
          <w:rFonts w:ascii="Arial" w:hAnsi="Arial" w:cs="Arial"/>
          <w:szCs w:val="21"/>
        </w:rPr>
        <w:t>7 and eq. 8</w:t>
      </w:r>
      <w:r w:rsidRPr="006005E1">
        <w:rPr>
          <w:rFonts w:ascii="Arial" w:hAnsi="Arial" w:cs="Arial"/>
          <w:szCs w:val="21"/>
        </w:rPr>
        <w:t xml:space="preserve"> </w:t>
      </w:r>
    </w:p>
    <w:p w14:paraId="621F81B0" w14:textId="77777777" w:rsidR="00391381" w:rsidRPr="00016E39" w:rsidRDefault="00391381" w:rsidP="00391381">
      <w:pPr>
        <w:spacing w:line="360" w:lineRule="auto"/>
        <w:ind w:left="840" w:firstLineChars="300" w:firstLine="720"/>
        <w:rPr>
          <w:rFonts w:ascii="Times New Roman" w:eastAsia="ＭＳ 明朝" w:hAnsi="Times New Roman" w:cs="Times New Roman"/>
          <w:sz w:val="24"/>
          <w:szCs w:val="24"/>
        </w:rPr>
      </w:pPr>
      <m:oMath>
        <m:r>
          <w:rPr>
            <w:rFonts w:ascii="Cambria Math" w:eastAsia="ＭＳ 明朝" w:hAnsi="Cambria Math" w:cs="Times New Roman"/>
            <w:sz w:val="24"/>
            <w:szCs w:val="24"/>
          </w:rPr>
          <m:t>δ</m:t>
        </m:r>
        <m:r>
          <m:rPr>
            <m:sty m:val="p"/>
          </m:rPr>
          <w:rPr>
            <w:rFonts w:ascii="Cambria Math" w:eastAsia="ＭＳ 明朝" w:hAnsi="Cambria Math" w:cs="Times New Roman"/>
            <w:sz w:val="24"/>
            <w:szCs w:val="24"/>
          </w:rPr>
          <m:t>=7.653</m:t>
        </m:r>
        <m:sSup>
          <m:sSupPr>
            <m:ctrlPr>
              <w:rPr>
                <w:rFonts w:ascii="Cambria Math" w:eastAsia="ＭＳ 明朝" w:hAnsi="Cambria Math" w:cs="Times New Roman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ＭＳ 明朝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ＭＳ 明朝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ＭＳ 明朝" w:hAnsi="Cambria Math" w:cs="Times New Roman"/>
                        <w:sz w:val="24"/>
                        <w:szCs w:val="24"/>
                      </w:rPr>
                      <m:t>γ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ＭＳ 明朝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="ＭＳ 明朝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ＭＳ 明朝" w:hAnsi="Cambria Math" w:cs="Times New Roman"/>
                                <w:sz w:val="24"/>
                                <w:szCs w:val="24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="ＭＳ 明朝" w:hAnsi="Cambria Math" w:cs="Times New Roman"/>
                                <w:sz w:val="24"/>
                                <w:szCs w:val="24"/>
                              </w:rPr>
                              <m:t>m</m:t>
                            </m:r>
                          </m:sub>
                        </m:sSub>
                      </m:e>
                      <m:sup>
                        <m:f>
                          <m:fPr>
                            <m:ctrlPr>
                              <w:rPr>
                                <w:rFonts w:ascii="Cambria Math" w:eastAsia="ＭＳ 明朝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ＭＳ 明朝" w:hAnsi="Cambria Math" w:cs="Times New Roman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="ＭＳ 明朝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sup>
                    </m:sSup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="ＭＳ 明朝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ＭＳ 明朝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ＭＳ 明朝" w:hAnsi="Cambria Math" w:cs="Times New Roman"/>
                    <w:sz w:val="24"/>
                    <w:szCs w:val="24"/>
                  </w:rPr>
                  <m:t>2</m:t>
                </m:r>
              </m:den>
            </m:f>
          </m:sup>
        </m:sSup>
      </m:oMath>
      <w:r w:rsidRPr="00016E39">
        <w:rPr>
          <w:rFonts w:ascii="Times New Roman" w:eastAsia="ＭＳ 明朝" w:hAnsi="Times New Roman" w:cs="Times New Roman" w:hint="eastAsia"/>
          <w:sz w:val="24"/>
          <w:szCs w:val="24"/>
        </w:rPr>
        <w:t xml:space="preserve"> </w:t>
      </w:r>
      <w:r w:rsidRPr="00016E39">
        <w:rPr>
          <w:rFonts w:ascii="Times New Roman" w:eastAsia="ＭＳ 明朝" w:hAnsi="Times New Roman" w:cs="Times New Roman"/>
          <w:sz w:val="24"/>
          <w:szCs w:val="24"/>
        </w:rPr>
        <w:tab/>
      </w:r>
      <w:r w:rsidRPr="00016E39">
        <w:rPr>
          <w:rFonts w:ascii="Times New Roman" w:eastAsia="ＭＳ 明朝" w:hAnsi="Times New Roman" w:cs="Times New Roman"/>
          <w:sz w:val="24"/>
          <w:szCs w:val="24"/>
        </w:rPr>
        <w:tab/>
      </w:r>
      <w:r w:rsidRPr="00016E39">
        <w:rPr>
          <w:rFonts w:ascii="Times New Roman" w:eastAsia="ＭＳ 明朝" w:hAnsi="Times New Roman" w:cs="Times New Roman"/>
          <w:sz w:val="24"/>
          <w:szCs w:val="24"/>
        </w:rPr>
        <w:tab/>
      </w:r>
      <w:r w:rsidRPr="00016E39">
        <w:rPr>
          <w:rFonts w:ascii="Times New Roman" w:eastAsia="ＭＳ 明朝" w:hAnsi="Times New Roman" w:cs="Times New Roman" w:hint="eastAsia"/>
          <w:sz w:val="24"/>
          <w:szCs w:val="24"/>
        </w:rPr>
        <w:t>(</w:t>
      </w:r>
      <w:r w:rsidRPr="00016E39">
        <w:rPr>
          <w:rFonts w:ascii="Times New Roman" w:eastAsia="ＭＳ 明朝" w:hAnsi="Times New Roman" w:cs="Times New Roman"/>
          <w:sz w:val="24"/>
          <w:szCs w:val="24"/>
        </w:rPr>
        <w:t>7</w:t>
      </w:r>
      <w:r w:rsidRPr="00016E39">
        <w:rPr>
          <w:rFonts w:ascii="Times New Roman" w:eastAsia="ＭＳ 明朝" w:hAnsi="Times New Roman" w:cs="Times New Roman" w:hint="eastAsia"/>
          <w:sz w:val="24"/>
          <w:szCs w:val="24"/>
        </w:rPr>
        <w:t>)</w:t>
      </w:r>
    </w:p>
    <w:p w14:paraId="6DBF33C5" w14:textId="77777777" w:rsidR="00391381" w:rsidRPr="00016E39" w:rsidRDefault="00000000" w:rsidP="00391381">
      <w:pPr>
        <w:spacing w:line="360" w:lineRule="auto"/>
        <w:ind w:left="840" w:firstLineChars="300" w:firstLine="720"/>
        <w:rPr>
          <w:rFonts w:ascii="Times New Roman" w:eastAsia="ＭＳ 明朝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ＭＳ 明朝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ＭＳ 明朝" w:hAnsi="Cambria Math" w:cs="Times New Roman"/>
                <w:sz w:val="24"/>
                <w:szCs w:val="24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eastAsia="ＭＳ 明朝" w:hAnsi="Cambria Math" w:cs="Times New Roman"/>
                <w:sz w:val="24"/>
                <w:szCs w:val="24"/>
              </w:rPr>
              <m:t>OH</m:t>
            </m:r>
          </m:sub>
        </m:sSub>
        <m:r>
          <m:rPr>
            <m:sty m:val="p"/>
          </m:rPr>
          <w:rPr>
            <w:rFonts w:ascii="Cambria Math" w:eastAsia="ＭＳ 明朝" w:hAnsi="Cambria Math" w:cs="Times New Roman"/>
            <w:sz w:val="24"/>
            <w:szCs w:val="24"/>
          </w:rPr>
          <m:t>=12.13</m:t>
        </m:r>
        <m:sSup>
          <m:sSupPr>
            <m:ctrlPr>
              <w:rPr>
                <w:rFonts w:ascii="Cambria Math" w:eastAsia="ＭＳ 明朝" w:hAnsi="Cambria Math" w:cs="Times New Roman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ＭＳ 明朝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ＭＳ 明朝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ＭＳ 明朝" w:hAnsi="Cambria Math" w:cs="Times New Roman"/>
                        <w:sz w:val="24"/>
                        <w:szCs w:val="24"/>
                      </w:rPr>
                      <m:t>γ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ＭＳ 明朝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eastAsia="ＭＳ 明朝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ＭＳ 明朝" w:hAnsi="Cambria Math" w:cs="Times New Roman"/>
                                <w:sz w:val="24"/>
                                <w:szCs w:val="24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eastAsia="ＭＳ 明朝" w:hAnsi="Cambria Math" w:cs="Times New Roman"/>
                                <w:sz w:val="24"/>
                                <w:szCs w:val="24"/>
                              </w:rPr>
                              <m:t>m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eastAsia="ＭＳ 明朝" w:hAnsi="Cambria Math" w:cs="Times New Roman"/>
                            <w:sz w:val="24"/>
                            <w:szCs w:val="24"/>
                          </w:rPr>
                          <m:t>0.45</m:t>
                        </m:r>
                      </m:sup>
                    </m:sSup>
                  </m:den>
                </m:f>
              </m:e>
            </m:d>
          </m:e>
          <m:sup>
            <m:f>
              <m:fPr>
                <m:ctrlPr>
                  <w:rPr>
                    <w:rFonts w:ascii="Cambria Math" w:eastAsia="ＭＳ 明朝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ＭＳ 明朝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ＭＳ 明朝" w:hAnsi="Cambria Math" w:cs="Times New Roman"/>
                    <w:sz w:val="24"/>
                    <w:szCs w:val="24"/>
                  </w:rPr>
                  <m:t>2</m:t>
                </m:r>
              </m:den>
            </m:f>
          </m:sup>
        </m:sSup>
      </m:oMath>
      <w:r w:rsidR="00391381" w:rsidRPr="00016E39">
        <w:rPr>
          <w:rFonts w:ascii="Times New Roman" w:eastAsia="ＭＳ 明朝" w:hAnsi="Times New Roman" w:cs="Times New Roman" w:hint="eastAsia"/>
          <w:sz w:val="24"/>
          <w:szCs w:val="24"/>
        </w:rPr>
        <w:t xml:space="preserve"> </w:t>
      </w:r>
      <w:r w:rsidR="00391381" w:rsidRPr="00016E39">
        <w:rPr>
          <w:rFonts w:ascii="Times New Roman" w:eastAsia="ＭＳ 明朝" w:hAnsi="Times New Roman" w:cs="Times New Roman"/>
          <w:sz w:val="24"/>
          <w:szCs w:val="24"/>
        </w:rPr>
        <w:tab/>
      </w:r>
      <w:r w:rsidR="00391381" w:rsidRPr="00016E39">
        <w:rPr>
          <w:rFonts w:ascii="Times New Roman" w:eastAsia="ＭＳ 明朝" w:hAnsi="Times New Roman" w:cs="Times New Roman"/>
          <w:sz w:val="24"/>
          <w:szCs w:val="24"/>
        </w:rPr>
        <w:tab/>
      </w:r>
      <w:r w:rsidR="00391381" w:rsidRPr="00016E39">
        <w:rPr>
          <w:rFonts w:ascii="Times New Roman" w:eastAsia="ＭＳ 明朝" w:hAnsi="Times New Roman" w:cs="Times New Roman"/>
          <w:sz w:val="24"/>
          <w:szCs w:val="24"/>
        </w:rPr>
        <w:tab/>
      </w:r>
      <w:r w:rsidR="00391381" w:rsidRPr="00016E39">
        <w:rPr>
          <w:rFonts w:ascii="Times New Roman" w:eastAsia="ＭＳ 明朝" w:hAnsi="Times New Roman" w:cs="Times New Roman" w:hint="eastAsia"/>
          <w:sz w:val="24"/>
          <w:szCs w:val="24"/>
        </w:rPr>
        <w:t>(</w:t>
      </w:r>
      <w:r w:rsidR="00391381" w:rsidRPr="00016E39">
        <w:rPr>
          <w:rFonts w:ascii="Times New Roman" w:eastAsia="ＭＳ 明朝" w:hAnsi="Times New Roman" w:cs="Times New Roman"/>
          <w:sz w:val="24"/>
          <w:szCs w:val="24"/>
        </w:rPr>
        <w:t>8</w:t>
      </w:r>
      <w:r w:rsidR="00391381" w:rsidRPr="00016E39">
        <w:rPr>
          <w:rFonts w:ascii="Times New Roman" w:eastAsia="ＭＳ 明朝" w:hAnsi="Times New Roman" w:cs="Times New Roman" w:hint="eastAsia"/>
          <w:sz w:val="24"/>
          <w:szCs w:val="24"/>
        </w:rPr>
        <w:t>)</w:t>
      </w:r>
    </w:p>
    <w:p w14:paraId="5C857632" w14:textId="52DC5DBE" w:rsidR="00435F50" w:rsidRPr="00391381" w:rsidRDefault="00435F50" w:rsidP="00391381"/>
    <w:sectPr w:rsidR="00435F50" w:rsidRPr="00391381" w:rsidSect="00391381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F50"/>
    <w:rsid w:val="00391381"/>
    <w:rsid w:val="003E5CAE"/>
    <w:rsid w:val="00435F50"/>
    <w:rsid w:val="00A56B7E"/>
    <w:rsid w:val="00C52173"/>
    <w:rsid w:val="00CB23C8"/>
    <w:rsid w:val="00D76844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370A32"/>
  <w15:chartTrackingRefBased/>
  <w15:docId w15:val="{FB8450CB-6C12-400E-A754-5DF13884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38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1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行裕 金子</dc:creator>
  <cp:keywords/>
  <dc:description/>
  <cp:lastModifiedBy>行裕 金子</cp:lastModifiedBy>
  <cp:revision>3</cp:revision>
  <dcterms:created xsi:type="dcterms:W3CDTF">2023-04-10T06:35:00Z</dcterms:created>
  <dcterms:modified xsi:type="dcterms:W3CDTF">2023-04-10T23:43:00Z</dcterms:modified>
</cp:coreProperties>
</file>